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0F2" w:rsidRDefault="00DD01C3" w:rsidP="007100F2">
      <w:pPr>
        <w:jc w:val="center"/>
      </w:pPr>
      <w:r>
        <w:t>КОМИТЕТ ПО ОБРАЗОВАНИЮ</w:t>
      </w:r>
      <w:r w:rsidR="007100F2">
        <w:t xml:space="preserve"> ПСКОВСКОЙ ОБЛАСТИ</w:t>
      </w:r>
    </w:p>
    <w:p w:rsidR="007100F2" w:rsidRDefault="007100F2" w:rsidP="007100F2">
      <w:pPr>
        <w:jc w:val="center"/>
      </w:pPr>
      <w:r>
        <w:t xml:space="preserve">ГОСУДАРСТВЕННОЕ БЮДЖЕТНОЕ ПРОФЕССИОНАЛЬНОЕ </w:t>
      </w:r>
    </w:p>
    <w:p w:rsidR="007100F2" w:rsidRDefault="007100F2" w:rsidP="007100F2">
      <w:pPr>
        <w:jc w:val="center"/>
      </w:pPr>
      <w:r>
        <w:t>ОБРАЗОВАТЕЛЬНОЕ УЧРЕЖДЕНИЕ</w:t>
      </w:r>
    </w:p>
    <w:p w:rsidR="007100F2" w:rsidRDefault="007100F2" w:rsidP="007100F2">
      <w:pPr>
        <w:jc w:val="center"/>
      </w:pPr>
      <w:r>
        <w:t>«ВЕЛИКОЛУКСКИЙ ПОЛИТЕХНИЧЕСКИЙ КОЛЛЕДЖ»</w:t>
      </w:r>
    </w:p>
    <w:p w:rsidR="007100F2" w:rsidRDefault="007100F2" w:rsidP="007100F2"/>
    <w:p w:rsidR="007100F2" w:rsidRDefault="007100F2" w:rsidP="007100F2"/>
    <w:tbl>
      <w:tblPr>
        <w:tblpPr w:leftFromText="180" w:rightFromText="180" w:bottomFromText="200" w:vertAnchor="page" w:horzAnchor="margin" w:tblpXSpec="center" w:tblpY="4008"/>
        <w:tblW w:w="0" w:type="auto"/>
        <w:tblLook w:val="04A0" w:firstRow="1" w:lastRow="0" w:firstColumn="1" w:lastColumn="0" w:noHBand="0" w:noVBand="1"/>
      </w:tblPr>
      <w:tblGrid>
        <w:gridCol w:w="4736"/>
        <w:gridCol w:w="4835"/>
      </w:tblGrid>
      <w:tr w:rsidR="00395F62" w:rsidRPr="00972099" w:rsidTr="006D4A3D">
        <w:tc>
          <w:tcPr>
            <w:tcW w:w="4736" w:type="dxa"/>
          </w:tcPr>
          <w:p w:rsidR="00395F62" w:rsidRPr="00972099" w:rsidRDefault="00395F62" w:rsidP="006D4A3D">
            <w:pPr>
              <w:rPr>
                <w:sz w:val="28"/>
                <w:szCs w:val="28"/>
              </w:rPr>
            </w:pPr>
            <w:r w:rsidRPr="00972099">
              <w:rPr>
                <w:sz w:val="28"/>
                <w:szCs w:val="28"/>
              </w:rPr>
              <w:t>РАССМОТРЕНО</w:t>
            </w:r>
          </w:p>
          <w:p w:rsidR="00395F62" w:rsidRPr="00972099" w:rsidRDefault="00395F62" w:rsidP="006D4A3D">
            <w:pPr>
              <w:rPr>
                <w:sz w:val="28"/>
                <w:szCs w:val="28"/>
              </w:rPr>
            </w:pPr>
            <w:r w:rsidRPr="00972099">
              <w:rPr>
                <w:sz w:val="28"/>
                <w:szCs w:val="28"/>
              </w:rPr>
              <w:t>на заседании ПЦК</w:t>
            </w:r>
          </w:p>
          <w:p w:rsidR="00395F62" w:rsidRPr="00972099" w:rsidRDefault="00DD01C3" w:rsidP="006D4A3D">
            <w:pPr>
              <w:rPr>
                <w:sz w:val="28"/>
                <w:szCs w:val="28"/>
              </w:rPr>
            </w:pPr>
            <w:r>
              <w:rPr>
                <w:sz w:val="28"/>
                <w:szCs w:val="28"/>
              </w:rPr>
              <w:t>Протокол № ______</w:t>
            </w:r>
            <w:r w:rsidR="00395F62" w:rsidRPr="00972099">
              <w:rPr>
                <w:sz w:val="28"/>
                <w:szCs w:val="28"/>
              </w:rPr>
              <w:t xml:space="preserve"> </w:t>
            </w:r>
          </w:p>
          <w:p w:rsidR="00395F62" w:rsidRPr="00972099" w:rsidRDefault="00DD01C3" w:rsidP="006D4A3D">
            <w:pPr>
              <w:rPr>
                <w:sz w:val="28"/>
                <w:szCs w:val="28"/>
              </w:rPr>
            </w:pPr>
            <w:r>
              <w:rPr>
                <w:sz w:val="28"/>
                <w:szCs w:val="28"/>
              </w:rPr>
              <w:t>от «____»____________</w:t>
            </w:r>
            <w:r w:rsidR="00395F62" w:rsidRPr="00972099">
              <w:rPr>
                <w:sz w:val="28"/>
                <w:szCs w:val="28"/>
              </w:rPr>
              <w:t>20</w:t>
            </w:r>
            <w:r w:rsidR="009B27B9">
              <w:rPr>
                <w:sz w:val="28"/>
                <w:szCs w:val="28"/>
              </w:rPr>
              <w:t>21</w:t>
            </w:r>
            <w:r w:rsidR="00395F62">
              <w:rPr>
                <w:sz w:val="28"/>
                <w:szCs w:val="28"/>
                <w:lang w:val="en-US"/>
              </w:rPr>
              <w:t xml:space="preserve"> </w:t>
            </w:r>
            <w:r w:rsidR="00395F62" w:rsidRPr="00972099">
              <w:rPr>
                <w:sz w:val="28"/>
                <w:szCs w:val="28"/>
              </w:rPr>
              <w:t xml:space="preserve">г.  </w:t>
            </w:r>
          </w:p>
          <w:p w:rsidR="00395F62" w:rsidRPr="00972099" w:rsidRDefault="00395F62" w:rsidP="006D4A3D">
            <w:pPr>
              <w:widowControl w:val="0"/>
              <w:autoSpaceDE w:val="0"/>
              <w:autoSpaceDN w:val="0"/>
              <w:adjustRightInd w:val="0"/>
              <w:rPr>
                <w:sz w:val="28"/>
                <w:szCs w:val="28"/>
              </w:rPr>
            </w:pPr>
          </w:p>
        </w:tc>
        <w:tc>
          <w:tcPr>
            <w:tcW w:w="4835" w:type="dxa"/>
            <w:hideMark/>
          </w:tcPr>
          <w:p w:rsidR="00395F62" w:rsidRPr="00972099" w:rsidRDefault="00395F62" w:rsidP="006D4A3D">
            <w:pPr>
              <w:jc w:val="right"/>
              <w:rPr>
                <w:sz w:val="28"/>
                <w:szCs w:val="28"/>
              </w:rPr>
            </w:pPr>
            <w:r w:rsidRPr="00972099">
              <w:rPr>
                <w:sz w:val="28"/>
                <w:szCs w:val="28"/>
              </w:rPr>
              <w:t>УТВЕРЖДАЮ</w:t>
            </w:r>
          </w:p>
          <w:p w:rsidR="00395F62" w:rsidRPr="00972099" w:rsidRDefault="00395F62" w:rsidP="006D4A3D">
            <w:pPr>
              <w:jc w:val="right"/>
              <w:rPr>
                <w:sz w:val="28"/>
                <w:szCs w:val="28"/>
              </w:rPr>
            </w:pPr>
            <w:r w:rsidRPr="00972099">
              <w:rPr>
                <w:sz w:val="28"/>
                <w:szCs w:val="28"/>
              </w:rPr>
              <w:t>зам. директора по УПР</w:t>
            </w:r>
          </w:p>
          <w:p w:rsidR="00395F62" w:rsidRPr="00972099" w:rsidRDefault="00395F62" w:rsidP="006D4A3D">
            <w:pPr>
              <w:jc w:val="right"/>
              <w:rPr>
                <w:sz w:val="28"/>
                <w:szCs w:val="28"/>
              </w:rPr>
            </w:pPr>
            <w:r w:rsidRPr="00972099">
              <w:rPr>
                <w:sz w:val="28"/>
                <w:szCs w:val="28"/>
              </w:rPr>
              <w:t xml:space="preserve">________ </w:t>
            </w:r>
            <w:r>
              <w:rPr>
                <w:sz w:val="28"/>
                <w:szCs w:val="28"/>
              </w:rPr>
              <w:t>В.А. Стулова</w:t>
            </w:r>
          </w:p>
          <w:p w:rsidR="00395F62" w:rsidRPr="00972099" w:rsidRDefault="00395F62" w:rsidP="009B27B9">
            <w:pPr>
              <w:widowControl w:val="0"/>
              <w:autoSpaceDE w:val="0"/>
              <w:autoSpaceDN w:val="0"/>
              <w:adjustRightInd w:val="0"/>
              <w:jc w:val="right"/>
              <w:rPr>
                <w:sz w:val="28"/>
                <w:szCs w:val="28"/>
              </w:rPr>
            </w:pPr>
            <w:r w:rsidRPr="00972099">
              <w:rPr>
                <w:sz w:val="28"/>
                <w:szCs w:val="28"/>
              </w:rPr>
              <w:t>«___»__________20</w:t>
            </w:r>
            <w:r w:rsidR="009B27B9">
              <w:rPr>
                <w:sz w:val="28"/>
                <w:szCs w:val="28"/>
              </w:rPr>
              <w:t>21</w:t>
            </w:r>
            <w:r>
              <w:rPr>
                <w:sz w:val="28"/>
                <w:szCs w:val="28"/>
                <w:lang w:val="en-US"/>
              </w:rPr>
              <w:t xml:space="preserve"> </w:t>
            </w:r>
            <w:r>
              <w:rPr>
                <w:sz w:val="28"/>
                <w:szCs w:val="28"/>
              </w:rPr>
              <w:t>г.</w:t>
            </w:r>
          </w:p>
        </w:tc>
      </w:tr>
    </w:tbl>
    <w:p w:rsidR="007100F2" w:rsidRDefault="007100F2" w:rsidP="007100F2"/>
    <w:p w:rsidR="00817D6F" w:rsidRDefault="00817D6F" w:rsidP="006434F6">
      <w:pPr>
        <w:jc w:val="both"/>
      </w:pPr>
    </w:p>
    <w:p w:rsidR="00817D6F" w:rsidRDefault="00817D6F" w:rsidP="006434F6"/>
    <w:p w:rsidR="00817D6F" w:rsidRDefault="00817D6F" w:rsidP="00085A5D"/>
    <w:p w:rsidR="00817D6F" w:rsidRDefault="00817D6F" w:rsidP="00085A5D"/>
    <w:p w:rsidR="00817D6F" w:rsidRDefault="00817D6F" w:rsidP="00085A5D"/>
    <w:p w:rsidR="000E7B23" w:rsidRDefault="000E7B23" w:rsidP="00085A5D"/>
    <w:p w:rsidR="000E7B23" w:rsidRDefault="000E7B23" w:rsidP="00085A5D"/>
    <w:p w:rsidR="000E7B23" w:rsidRDefault="000E7B23" w:rsidP="00085A5D"/>
    <w:p w:rsidR="00817D6F" w:rsidRPr="00496AB1" w:rsidRDefault="00817D6F" w:rsidP="00085A5D"/>
    <w:p w:rsidR="00817D6F" w:rsidRPr="00AB1358" w:rsidRDefault="00817D6F" w:rsidP="001123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w:t>
      </w:r>
      <w:r w:rsidRPr="00AB1358">
        <w:rPr>
          <w:b/>
          <w:caps/>
        </w:rPr>
        <w:t>ПРОГРАММа ПРОФЕССИОНАЛЬНОГО МОДУЛЯ</w:t>
      </w:r>
    </w:p>
    <w:p w:rsidR="00817D6F" w:rsidRPr="00AB1358" w:rsidRDefault="00817D6F" w:rsidP="00A92E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17D6F" w:rsidRPr="0011237A" w:rsidRDefault="00817D6F" w:rsidP="00A9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1237A">
        <w:rPr>
          <w:b/>
          <w:caps/>
        </w:rPr>
        <w:t>пм</w:t>
      </w:r>
      <w:r w:rsidR="007100F2">
        <w:rPr>
          <w:b/>
          <w:caps/>
        </w:rPr>
        <w:t>0</w:t>
      </w:r>
      <w:r w:rsidR="00C81015">
        <w:rPr>
          <w:b/>
          <w:caps/>
        </w:rPr>
        <w:t>3</w:t>
      </w:r>
      <w:r w:rsidRPr="0011237A">
        <w:rPr>
          <w:b/>
          <w:caps/>
        </w:rPr>
        <w:t xml:space="preserve"> проведение расчетов с бюджетом и внебюджетными фондами</w:t>
      </w:r>
    </w:p>
    <w:p w:rsidR="00817D6F" w:rsidRPr="00AB1358" w:rsidRDefault="00817D6F" w:rsidP="00A92E41">
      <w:pPr>
        <w:jc w:val="center"/>
        <w:rPr>
          <w:b/>
          <w:caps/>
          <w:u w:val="single"/>
        </w:rPr>
      </w:pPr>
    </w:p>
    <w:p w:rsidR="007100F2" w:rsidRPr="00C10B76" w:rsidRDefault="007100F2" w:rsidP="00710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C10B76">
        <w:rPr>
          <w:sz w:val="28"/>
          <w:szCs w:val="28"/>
        </w:rPr>
        <w:t xml:space="preserve">Для обучения по образовательной программе среднего профессионального образования – программе подготовки специалистов среднего звена </w:t>
      </w:r>
    </w:p>
    <w:p w:rsidR="007100F2" w:rsidRDefault="007100F2" w:rsidP="00710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sz w:val="28"/>
          <w:szCs w:val="28"/>
        </w:rPr>
      </w:pPr>
      <w:r w:rsidRPr="00C10B76">
        <w:rPr>
          <w:sz w:val="28"/>
          <w:szCs w:val="28"/>
        </w:rPr>
        <w:t xml:space="preserve">по специальности </w:t>
      </w:r>
      <w:r>
        <w:rPr>
          <w:b/>
          <w:bCs/>
          <w:sz w:val="28"/>
          <w:szCs w:val="28"/>
        </w:rPr>
        <w:t xml:space="preserve">38.02.01 Экономика и бухгалтерский учет </w:t>
      </w:r>
    </w:p>
    <w:p w:rsidR="007100F2" w:rsidRPr="003E3637" w:rsidRDefault="007100F2" w:rsidP="00710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Pr>
          <w:b/>
          <w:bCs/>
          <w:sz w:val="28"/>
          <w:szCs w:val="28"/>
        </w:rPr>
        <w:t>(в промышленности)</w:t>
      </w:r>
    </w:p>
    <w:p w:rsidR="00817D6F" w:rsidRPr="004415ED" w:rsidRDefault="00817D6F" w:rsidP="00A808E3">
      <w:pPr>
        <w:widowControl w:val="0"/>
        <w:suppressAutoHyphens/>
        <w:autoSpaceDE w:val="0"/>
        <w:autoSpaceDN w:val="0"/>
        <w:adjustRightInd w:val="0"/>
        <w:jc w:val="right"/>
        <w:rPr>
          <w:caps/>
          <w:sz w:val="28"/>
          <w:szCs w:val="28"/>
        </w:rPr>
      </w:pPr>
    </w:p>
    <w:p w:rsidR="00817D6F" w:rsidRPr="004415ED"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17D6F" w:rsidRPr="004415ED"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17D6F" w:rsidRPr="004415ED"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17D6F" w:rsidRPr="004415ED"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17D6F" w:rsidRPr="004415ED"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17D6F" w:rsidRPr="004415ED"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17D6F"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17D6F" w:rsidRPr="004D469E"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17D6F" w:rsidRPr="004D469E"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17D6F"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17D6F"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17D6F" w:rsidRPr="004D469E"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17D6F" w:rsidRDefault="00817D6F" w:rsidP="00D76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17D6F" w:rsidRDefault="00817D6F" w:rsidP="00D76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E7B23" w:rsidRPr="004D469E" w:rsidRDefault="000E7B23" w:rsidP="00D76B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E7B23" w:rsidRDefault="000E7B23" w:rsidP="000A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r w:rsidRPr="0011237A">
        <w:rPr>
          <w:b/>
          <w:bCs/>
        </w:rPr>
        <w:t>г.</w:t>
      </w:r>
      <w:r>
        <w:rPr>
          <w:b/>
          <w:bCs/>
        </w:rPr>
        <w:t xml:space="preserve"> </w:t>
      </w:r>
      <w:r w:rsidR="00817D6F">
        <w:rPr>
          <w:b/>
          <w:bCs/>
        </w:rPr>
        <w:t>Великие Л</w:t>
      </w:r>
      <w:r w:rsidR="00817D6F" w:rsidRPr="0011237A">
        <w:rPr>
          <w:b/>
          <w:bCs/>
        </w:rPr>
        <w:t xml:space="preserve">уки, </w:t>
      </w:r>
    </w:p>
    <w:p w:rsidR="00DD01C3" w:rsidRDefault="00817D6F" w:rsidP="00DD01C3">
      <w:pPr>
        <w:spacing w:line="360" w:lineRule="auto"/>
        <w:jc w:val="center"/>
        <w:rPr>
          <w:b/>
          <w:bCs/>
        </w:rPr>
      </w:pPr>
      <w:r w:rsidRPr="0011237A">
        <w:rPr>
          <w:b/>
          <w:bCs/>
        </w:rPr>
        <w:t>20</w:t>
      </w:r>
      <w:r w:rsidR="009B27B9">
        <w:rPr>
          <w:b/>
          <w:bCs/>
        </w:rPr>
        <w:t>21</w:t>
      </w:r>
      <w:r w:rsidR="00395F62" w:rsidRPr="00395F62">
        <w:rPr>
          <w:b/>
          <w:bCs/>
        </w:rPr>
        <w:t xml:space="preserve"> </w:t>
      </w:r>
      <w:r w:rsidRPr="0011237A">
        <w:rPr>
          <w:b/>
          <w:bCs/>
        </w:rPr>
        <w:t>г.</w:t>
      </w:r>
    </w:p>
    <w:p w:rsidR="006D4A3D" w:rsidRPr="00032CB7" w:rsidRDefault="007100F2" w:rsidP="00DD01C3">
      <w:pPr>
        <w:spacing w:line="360" w:lineRule="auto"/>
        <w:jc w:val="both"/>
        <w:rPr>
          <w:sz w:val="28"/>
          <w:szCs w:val="28"/>
        </w:rPr>
      </w:pPr>
      <w:r>
        <w:rPr>
          <w:b/>
          <w:bCs/>
        </w:rPr>
        <w:br w:type="page"/>
      </w:r>
      <w:r>
        <w:rPr>
          <w:sz w:val="28"/>
          <w:szCs w:val="28"/>
        </w:rPr>
        <w:lastRenderedPageBreak/>
        <w:t>П</w:t>
      </w:r>
      <w:r w:rsidR="00817D6F" w:rsidRPr="00C546C1">
        <w:rPr>
          <w:sz w:val="28"/>
          <w:szCs w:val="28"/>
        </w:rPr>
        <w:t>рограмма</w:t>
      </w:r>
      <w:r w:rsidR="00817D6F" w:rsidRPr="00527140">
        <w:rPr>
          <w:sz w:val="28"/>
          <w:szCs w:val="28"/>
        </w:rPr>
        <w:t xml:space="preserve"> профессионального модуляраз</w:t>
      </w:r>
      <w:r w:rsidR="00817D6F">
        <w:rPr>
          <w:sz w:val="28"/>
          <w:szCs w:val="28"/>
        </w:rPr>
        <w:t xml:space="preserve">работана на основе </w:t>
      </w:r>
      <w:r w:rsidRPr="00A9746A">
        <w:rPr>
          <w:sz w:val="28"/>
          <w:szCs w:val="28"/>
        </w:rPr>
        <w:t xml:space="preserve">Федерального государственного образовательного стандарта </w:t>
      </w:r>
      <w:r>
        <w:rPr>
          <w:sz w:val="28"/>
          <w:szCs w:val="28"/>
        </w:rPr>
        <w:t xml:space="preserve">среднего профессионального образования </w:t>
      </w:r>
      <w:r w:rsidRPr="00A9746A">
        <w:rPr>
          <w:sz w:val="28"/>
          <w:szCs w:val="28"/>
        </w:rPr>
        <w:t xml:space="preserve">по специальности </w:t>
      </w:r>
      <w:r>
        <w:rPr>
          <w:b/>
          <w:sz w:val="28"/>
          <w:szCs w:val="28"/>
        </w:rPr>
        <w:t>38.02.01 Экономика и бухгалтерский учет (по отраслям)</w:t>
      </w:r>
      <w:r w:rsidRPr="00A9746A">
        <w:rPr>
          <w:b/>
          <w:sz w:val="28"/>
          <w:szCs w:val="28"/>
        </w:rPr>
        <w:t xml:space="preserve">, </w:t>
      </w:r>
      <w:r w:rsidR="00D571D2" w:rsidRPr="0005639C">
        <w:rPr>
          <w:sz w:val="28"/>
          <w:szCs w:val="28"/>
        </w:rPr>
        <w:t>утвержденного приказом Министерства образования и науки Российской Федерации № 69  от 05 февраля 2018 года, зарегистрирован</w:t>
      </w:r>
      <w:r w:rsidR="006D4A3D">
        <w:rPr>
          <w:sz w:val="28"/>
          <w:szCs w:val="28"/>
        </w:rPr>
        <w:t xml:space="preserve">ного </w:t>
      </w:r>
      <w:r w:rsidR="006D4A3D" w:rsidRPr="00032CB7">
        <w:rPr>
          <w:sz w:val="28"/>
          <w:szCs w:val="28"/>
        </w:rPr>
        <w:t>Министерством юстиции (рег. № 50137 от 26 февраля 2018 года).</w:t>
      </w:r>
    </w:p>
    <w:p w:rsidR="00D571D2" w:rsidRPr="0005639C" w:rsidRDefault="00D571D2" w:rsidP="00D571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rPr>
          <w:sz w:val="28"/>
          <w:szCs w:val="28"/>
        </w:rPr>
      </w:pPr>
    </w:p>
    <w:p w:rsidR="007100F2" w:rsidRDefault="007100F2" w:rsidP="00D571D2">
      <w:pPr>
        <w:ind w:firstLine="708"/>
        <w:rPr>
          <w:b/>
          <w:sz w:val="28"/>
          <w:szCs w:val="28"/>
        </w:rPr>
      </w:pPr>
    </w:p>
    <w:p w:rsidR="0005726E" w:rsidRPr="00E10025" w:rsidRDefault="0005726E" w:rsidP="000572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919"/>
        <w:rPr>
          <w:b/>
          <w:sz w:val="28"/>
          <w:szCs w:val="28"/>
        </w:rPr>
      </w:pPr>
      <w:r w:rsidRPr="00E10025">
        <w:rPr>
          <w:sz w:val="28"/>
          <w:szCs w:val="28"/>
        </w:rPr>
        <w:t>Специальность</w:t>
      </w:r>
      <w:r w:rsidRPr="00E10025">
        <w:rPr>
          <w:b/>
          <w:sz w:val="28"/>
          <w:szCs w:val="28"/>
        </w:rPr>
        <w:t xml:space="preserve"> 38.02.01 Экономика и бухгалтерский учет (по отраслям)</w:t>
      </w:r>
      <w:r w:rsidRPr="00E10025">
        <w:rPr>
          <w:sz w:val="28"/>
          <w:szCs w:val="28"/>
        </w:rPr>
        <w:t xml:space="preserve">входит  в состав укрупненной группы специальностей </w:t>
      </w:r>
      <w:r w:rsidRPr="00E10025">
        <w:rPr>
          <w:b/>
          <w:sz w:val="28"/>
          <w:szCs w:val="28"/>
        </w:rPr>
        <w:t>38.00.00 Экономика и управление</w:t>
      </w:r>
    </w:p>
    <w:p w:rsidR="00A44065" w:rsidRPr="00A9746A" w:rsidRDefault="00A44065" w:rsidP="00710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919"/>
        <w:rPr>
          <w:b/>
          <w:sz w:val="28"/>
          <w:szCs w:val="28"/>
        </w:rPr>
      </w:pPr>
    </w:p>
    <w:p w:rsidR="007100F2" w:rsidRPr="00A9746A" w:rsidRDefault="007100F2" w:rsidP="00710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9746A">
        <w:rPr>
          <w:b/>
          <w:sz w:val="28"/>
          <w:szCs w:val="28"/>
        </w:rPr>
        <w:t>Организация-разработчик</w:t>
      </w:r>
      <w:r w:rsidRPr="00A9746A">
        <w:rPr>
          <w:sz w:val="28"/>
          <w:szCs w:val="28"/>
        </w:rPr>
        <w:t xml:space="preserve">: </w:t>
      </w:r>
    </w:p>
    <w:p w:rsidR="007100F2" w:rsidRPr="00A9746A" w:rsidRDefault="007100F2" w:rsidP="00710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9746A">
        <w:rPr>
          <w:sz w:val="28"/>
          <w:szCs w:val="28"/>
        </w:rPr>
        <w:t>Государственное бюджетное профессиональное образовательное учреждение Псковской области «Великолукский политехнический колледж»</w:t>
      </w:r>
    </w:p>
    <w:p w:rsidR="007100F2" w:rsidRPr="00BC29B8" w:rsidRDefault="007100F2" w:rsidP="00710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Псковская область, г. Великие Луки</w:t>
      </w:r>
    </w:p>
    <w:p w:rsidR="007100F2" w:rsidRDefault="007100F2" w:rsidP="00710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7100F2" w:rsidRDefault="007100F2" w:rsidP="007100F2">
      <w:pPr>
        <w:jc w:val="both"/>
        <w:rPr>
          <w:b/>
          <w:bCs/>
          <w:sz w:val="28"/>
          <w:szCs w:val="28"/>
        </w:rPr>
      </w:pPr>
      <w:r w:rsidRPr="0057651A">
        <w:rPr>
          <w:b/>
          <w:bCs/>
          <w:sz w:val="28"/>
          <w:szCs w:val="28"/>
        </w:rPr>
        <w:t>Разработчик</w:t>
      </w:r>
      <w:r>
        <w:rPr>
          <w:b/>
          <w:bCs/>
          <w:sz w:val="28"/>
          <w:szCs w:val="28"/>
        </w:rPr>
        <w:t>и</w:t>
      </w:r>
      <w:r w:rsidRPr="0057651A">
        <w:rPr>
          <w:b/>
          <w:bCs/>
          <w:sz w:val="28"/>
          <w:szCs w:val="28"/>
        </w:rPr>
        <w:t>:</w:t>
      </w:r>
    </w:p>
    <w:p w:rsidR="007100F2" w:rsidRPr="0057651A" w:rsidRDefault="007100F2" w:rsidP="007100F2">
      <w:pPr>
        <w:jc w:val="both"/>
        <w:rPr>
          <w:b/>
          <w:bCs/>
          <w:sz w:val="28"/>
          <w:szCs w:val="28"/>
        </w:rPr>
      </w:pPr>
    </w:p>
    <w:p w:rsidR="0005726E" w:rsidRDefault="0005726E" w:rsidP="0005726E">
      <w:pPr>
        <w:rPr>
          <w:bCs/>
          <w:sz w:val="28"/>
          <w:szCs w:val="28"/>
        </w:rPr>
      </w:pPr>
      <w:r>
        <w:rPr>
          <w:bCs/>
          <w:sz w:val="28"/>
          <w:szCs w:val="28"/>
        </w:rPr>
        <w:t>Амеличева Анжелика Викторовна,</w:t>
      </w:r>
      <w:r w:rsidR="009B27B9">
        <w:rPr>
          <w:bCs/>
          <w:sz w:val="28"/>
          <w:szCs w:val="28"/>
        </w:rPr>
        <w:t xml:space="preserve"> </w:t>
      </w:r>
      <w:r w:rsidRPr="007B756B">
        <w:rPr>
          <w:sz w:val="28"/>
          <w:szCs w:val="28"/>
        </w:rPr>
        <w:t>преподаватель предметов профессионального цикла ГБПОУ ВПК</w:t>
      </w:r>
    </w:p>
    <w:p w:rsidR="0005726E" w:rsidRDefault="0005726E" w:rsidP="0005726E">
      <w:pPr>
        <w:rPr>
          <w:bCs/>
          <w:sz w:val="28"/>
          <w:szCs w:val="28"/>
        </w:rPr>
      </w:pPr>
    </w:p>
    <w:p w:rsidR="0005726E" w:rsidRDefault="0005726E" w:rsidP="0005726E">
      <w:pPr>
        <w:rPr>
          <w:bCs/>
          <w:sz w:val="28"/>
          <w:szCs w:val="28"/>
        </w:rPr>
      </w:pPr>
      <w:r>
        <w:rPr>
          <w:bCs/>
          <w:sz w:val="28"/>
          <w:szCs w:val="28"/>
        </w:rPr>
        <w:t xml:space="preserve">Ананко Юлия Викторовна, </w:t>
      </w:r>
      <w:r w:rsidRPr="007B756B">
        <w:rPr>
          <w:sz w:val="28"/>
          <w:szCs w:val="28"/>
        </w:rPr>
        <w:t>преподаватель предметов профессионального цикла ГБПОУ ВПК</w:t>
      </w:r>
    </w:p>
    <w:p w:rsidR="0005726E" w:rsidRDefault="0005726E" w:rsidP="0005726E">
      <w:pPr>
        <w:rPr>
          <w:bCs/>
          <w:sz w:val="28"/>
          <w:szCs w:val="28"/>
        </w:rPr>
      </w:pPr>
    </w:p>
    <w:p w:rsidR="0005726E" w:rsidRPr="00C12ABF" w:rsidRDefault="0005726E" w:rsidP="0005726E">
      <w:pPr>
        <w:rPr>
          <w:bCs/>
          <w:szCs w:val="28"/>
        </w:rPr>
      </w:pPr>
      <w:r w:rsidRPr="00C12ABF">
        <w:rPr>
          <w:bCs/>
          <w:sz w:val="28"/>
          <w:szCs w:val="28"/>
        </w:rPr>
        <w:t>Давыдова Дарья Сергеевна, мастер производственного обучения ГБПОУ ВПК</w:t>
      </w:r>
    </w:p>
    <w:p w:rsidR="007100F2" w:rsidRPr="00527140" w:rsidRDefault="007100F2" w:rsidP="00710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7100F2" w:rsidRDefault="007100F2" w:rsidP="007100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27140">
        <w:rPr>
          <w:sz w:val="28"/>
          <w:szCs w:val="28"/>
        </w:rPr>
        <w:t xml:space="preserve">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(ФГУ ФИРО) </w:t>
      </w:r>
    </w:p>
    <w:p w:rsidR="007100F2" w:rsidRPr="00527140" w:rsidRDefault="007100F2" w:rsidP="007100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27140">
        <w:rPr>
          <w:sz w:val="28"/>
          <w:szCs w:val="28"/>
        </w:rPr>
        <w:t>Заключение Э</w:t>
      </w:r>
      <w:r>
        <w:rPr>
          <w:sz w:val="28"/>
          <w:szCs w:val="28"/>
        </w:rPr>
        <w:t>кспертного совета № _________</w:t>
      </w:r>
      <w:r w:rsidRPr="00527140">
        <w:rPr>
          <w:sz w:val="28"/>
          <w:szCs w:val="28"/>
        </w:rPr>
        <w:t xml:space="preserve">  от «____»__________ 20___ г.</w:t>
      </w:r>
    </w:p>
    <w:p w:rsidR="007100F2" w:rsidRPr="00212497" w:rsidRDefault="007100F2" w:rsidP="007100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rPr>
      </w:pPr>
      <w:r>
        <w:rPr>
          <w:sz w:val="28"/>
          <w:szCs w:val="28"/>
        </w:rPr>
        <w:tab/>
      </w:r>
      <w:r>
        <w:rPr>
          <w:sz w:val="28"/>
          <w:szCs w:val="28"/>
        </w:rPr>
        <w:tab/>
      </w:r>
      <w:r>
        <w:rPr>
          <w:sz w:val="28"/>
          <w:szCs w:val="28"/>
        </w:rPr>
        <w:tab/>
      </w:r>
      <w:r>
        <w:rPr>
          <w:sz w:val="28"/>
          <w:szCs w:val="28"/>
        </w:rPr>
        <w:tab/>
      </w:r>
      <w:r w:rsidRPr="00212497">
        <w:rPr>
          <w:i/>
        </w:rPr>
        <w:t>номер</w:t>
      </w:r>
    </w:p>
    <w:p w:rsidR="007100F2" w:rsidRPr="00527140" w:rsidRDefault="007100F2" w:rsidP="007100F2">
      <w:pPr>
        <w:widowControl w:val="0"/>
        <w:tabs>
          <w:tab w:val="left" w:pos="0"/>
        </w:tabs>
        <w:suppressAutoHyphens/>
        <w:rPr>
          <w:sz w:val="28"/>
          <w:szCs w:val="28"/>
          <w:vertAlign w:val="superscript"/>
        </w:rPr>
      </w:pPr>
    </w:p>
    <w:p w:rsidR="007100F2" w:rsidRPr="004415ED" w:rsidRDefault="007100F2" w:rsidP="007100F2">
      <w:pPr>
        <w:widowControl w:val="0"/>
        <w:tabs>
          <w:tab w:val="left" w:pos="0"/>
        </w:tabs>
        <w:suppressAutoHyphens/>
        <w:rPr>
          <w:i/>
          <w:sz w:val="32"/>
          <w:szCs w:val="32"/>
          <w:vertAlign w:val="superscript"/>
        </w:rPr>
      </w:pPr>
    </w:p>
    <w:p w:rsidR="007100F2" w:rsidRPr="004415ED" w:rsidRDefault="007100F2" w:rsidP="007100F2">
      <w:pPr>
        <w:widowControl w:val="0"/>
        <w:tabs>
          <w:tab w:val="left" w:pos="0"/>
        </w:tabs>
        <w:suppressAutoHyphens/>
        <w:ind w:firstLine="3240"/>
        <w:rPr>
          <w:i/>
          <w:sz w:val="32"/>
          <w:szCs w:val="32"/>
          <w:vertAlign w:val="superscript"/>
        </w:rPr>
      </w:pPr>
      <w:r w:rsidRPr="004415ED">
        <w:rPr>
          <w:i/>
          <w:sz w:val="32"/>
          <w:szCs w:val="32"/>
          <w:vertAlign w:val="superscript"/>
        </w:rPr>
        <w:t>©</w:t>
      </w:r>
    </w:p>
    <w:p w:rsidR="007100F2" w:rsidRPr="004415ED" w:rsidRDefault="007100F2" w:rsidP="007100F2">
      <w:pPr>
        <w:widowControl w:val="0"/>
        <w:tabs>
          <w:tab w:val="left" w:pos="0"/>
        </w:tabs>
        <w:suppressAutoHyphens/>
        <w:ind w:firstLine="3240"/>
        <w:rPr>
          <w:i/>
          <w:caps/>
          <w:sz w:val="28"/>
          <w:szCs w:val="28"/>
        </w:rPr>
      </w:pPr>
      <w:r w:rsidRPr="004415ED">
        <w:rPr>
          <w:i/>
          <w:sz w:val="32"/>
          <w:szCs w:val="32"/>
          <w:vertAlign w:val="superscript"/>
        </w:rPr>
        <w:t>©</w:t>
      </w:r>
    </w:p>
    <w:p w:rsidR="007100F2" w:rsidRPr="004415ED" w:rsidRDefault="007100F2" w:rsidP="007100F2">
      <w:pPr>
        <w:widowControl w:val="0"/>
        <w:tabs>
          <w:tab w:val="left" w:pos="0"/>
        </w:tabs>
        <w:suppressAutoHyphens/>
        <w:ind w:firstLine="3240"/>
        <w:rPr>
          <w:i/>
          <w:caps/>
          <w:sz w:val="28"/>
          <w:szCs w:val="28"/>
        </w:rPr>
      </w:pPr>
      <w:r w:rsidRPr="004415ED">
        <w:rPr>
          <w:i/>
          <w:sz w:val="32"/>
          <w:szCs w:val="32"/>
          <w:vertAlign w:val="superscript"/>
        </w:rPr>
        <w:t>©</w:t>
      </w:r>
    </w:p>
    <w:p w:rsidR="007100F2" w:rsidRPr="004415ED" w:rsidRDefault="007100F2" w:rsidP="007100F2">
      <w:pPr>
        <w:widowControl w:val="0"/>
        <w:tabs>
          <w:tab w:val="left" w:pos="0"/>
        </w:tabs>
        <w:suppressAutoHyphens/>
        <w:ind w:firstLine="3240"/>
        <w:rPr>
          <w:i/>
          <w:caps/>
          <w:sz w:val="28"/>
          <w:szCs w:val="28"/>
        </w:rPr>
      </w:pPr>
      <w:r w:rsidRPr="004415ED">
        <w:rPr>
          <w:i/>
          <w:sz w:val="32"/>
          <w:szCs w:val="32"/>
          <w:vertAlign w:val="superscript"/>
        </w:rPr>
        <w:t>©</w:t>
      </w:r>
    </w:p>
    <w:p w:rsidR="007100F2" w:rsidRPr="004415ED" w:rsidRDefault="007100F2" w:rsidP="007100F2">
      <w:pPr>
        <w:widowControl w:val="0"/>
        <w:tabs>
          <w:tab w:val="left" w:pos="0"/>
        </w:tabs>
        <w:suppressAutoHyphens/>
        <w:ind w:firstLine="3240"/>
        <w:rPr>
          <w:i/>
          <w:caps/>
          <w:sz w:val="28"/>
          <w:szCs w:val="28"/>
        </w:rPr>
      </w:pPr>
      <w:r w:rsidRPr="004415ED">
        <w:rPr>
          <w:i/>
          <w:sz w:val="32"/>
          <w:szCs w:val="32"/>
          <w:vertAlign w:val="superscript"/>
        </w:rPr>
        <w:t>©</w:t>
      </w:r>
    </w:p>
    <w:p w:rsidR="007100F2" w:rsidRPr="004415ED" w:rsidRDefault="007100F2" w:rsidP="00710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817D6F" w:rsidRPr="00DC14EE" w:rsidRDefault="00817D6F" w:rsidP="007100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ectPr w:rsidR="00817D6F" w:rsidRPr="00DC14EE">
          <w:footerReference w:type="even" r:id="rId7"/>
          <w:footerReference w:type="default" r:id="rId8"/>
          <w:pgSz w:w="11906" w:h="16838"/>
          <w:pgMar w:top="1134" w:right="850" w:bottom="1134" w:left="1701" w:header="708" w:footer="708" w:gutter="0"/>
          <w:cols w:space="720"/>
        </w:sectPr>
      </w:pPr>
    </w:p>
    <w:p w:rsidR="00817D6F" w:rsidRPr="004415ED" w:rsidRDefault="00817D6F" w:rsidP="00DC14E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4415ED">
        <w:rPr>
          <w:b/>
          <w:sz w:val="28"/>
          <w:szCs w:val="28"/>
        </w:rPr>
        <w:lastRenderedPageBreak/>
        <w:t>СОДЕРЖАНИЕ</w:t>
      </w:r>
    </w:p>
    <w:p w:rsidR="00817D6F" w:rsidRPr="004415ED" w:rsidRDefault="00817D6F" w:rsidP="0063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807" w:type="dxa"/>
        <w:tblLook w:val="01E0" w:firstRow="1" w:lastRow="1" w:firstColumn="1" w:lastColumn="1" w:noHBand="0" w:noVBand="0"/>
      </w:tblPr>
      <w:tblGrid>
        <w:gridCol w:w="9007"/>
        <w:gridCol w:w="800"/>
      </w:tblGrid>
      <w:tr w:rsidR="00817D6F" w:rsidRPr="004415ED" w:rsidTr="00DD01C3">
        <w:trPr>
          <w:trHeight w:val="931"/>
        </w:trPr>
        <w:tc>
          <w:tcPr>
            <w:tcW w:w="9007" w:type="dxa"/>
            <w:tcBorders>
              <w:top w:val="single" w:sz="4" w:space="0" w:color="auto"/>
              <w:left w:val="single" w:sz="4" w:space="0" w:color="auto"/>
              <w:bottom w:val="single" w:sz="4" w:space="0" w:color="auto"/>
              <w:right w:val="single" w:sz="4" w:space="0" w:color="auto"/>
            </w:tcBorders>
          </w:tcPr>
          <w:p w:rsidR="00817D6F" w:rsidRPr="004415ED" w:rsidRDefault="00817D6F" w:rsidP="004232C8">
            <w:pPr>
              <w:pStyle w:val="1"/>
              <w:spacing w:line="360" w:lineRule="auto"/>
              <w:ind w:firstLine="0"/>
              <w:rPr>
                <w:b/>
                <w:caps/>
              </w:rPr>
            </w:pPr>
            <w:bookmarkStart w:id="0" w:name="_GoBack"/>
            <w:bookmarkEnd w:id="0"/>
          </w:p>
          <w:p w:rsidR="00817D6F" w:rsidRPr="007100F2" w:rsidRDefault="00817D6F" w:rsidP="007100F2">
            <w:pPr>
              <w:pStyle w:val="1"/>
              <w:spacing w:line="360" w:lineRule="auto"/>
              <w:ind w:firstLine="0"/>
              <w:rPr>
                <w:b/>
                <w:caps/>
              </w:rPr>
            </w:pPr>
            <w:r w:rsidRPr="004415ED">
              <w:rPr>
                <w:b/>
                <w:caps/>
              </w:rPr>
              <w:t>1. ПАСПОРТ ПРОГРАММЫ ПР</w:t>
            </w:r>
            <w:r w:rsidR="007100F2">
              <w:rPr>
                <w:b/>
                <w:caps/>
              </w:rPr>
              <w:t>ОФЕССИОНАЛЬНОГО МОДУЛЯ</w:t>
            </w:r>
          </w:p>
        </w:tc>
        <w:tc>
          <w:tcPr>
            <w:tcW w:w="800" w:type="dxa"/>
            <w:tcBorders>
              <w:top w:val="single" w:sz="4" w:space="0" w:color="auto"/>
              <w:left w:val="single" w:sz="4" w:space="0" w:color="auto"/>
              <w:bottom w:val="single" w:sz="4" w:space="0" w:color="auto"/>
              <w:right w:val="single" w:sz="4" w:space="0" w:color="auto"/>
            </w:tcBorders>
          </w:tcPr>
          <w:p w:rsidR="00817D6F" w:rsidRPr="004415ED" w:rsidRDefault="00817D6F" w:rsidP="004232C8">
            <w:pPr>
              <w:jc w:val="center"/>
              <w:rPr>
                <w:szCs w:val="28"/>
              </w:rPr>
            </w:pPr>
            <w:r w:rsidRPr="004415ED">
              <w:rPr>
                <w:sz w:val="28"/>
                <w:szCs w:val="28"/>
              </w:rPr>
              <w:t>стр.</w:t>
            </w:r>
          </w:p>
          <w:p w:rsidR="00817D6F" w:rsidRPr="004415ED" w:rsidRDefault="00817D6F" w:rsidP="004232C8">
            <w:pPr>
              <w:jc w:val="center"/>
              <w:rPr>
                <w:szCs w:val="28"/>
              </w:rPr>
            </w:pPr>
          </w:p>
          <w:p w:rsidR="00817D6F" w:rsidRPr="004415ED" w:rsidRDefault="008D3B03" w:rsidP="004232C8">
            <w:pPr>
              <w:jc w:val="center"/>
              <w:rPr>
                <w:szCs w:val="28"/>
              </w:rPr>
            </w:pPr>
            <w:r>
              <w:rPr>
                <w:sz w:val="28"/>
                <w:szCs w:val="28"/>
              </w:rPr>
              <w:t>4</w:t>
            </w:r>
          </w:p>
        </w:tc>
      </w:tr>
      <w:tr w:rsidR="00817D6F" w:rsidRPr="004415ED" w:rsidTr="00DD01C3">
        <w:trPr>
          <w:trHeight w:val="720"/>
        </w:trPr>
        <w:tc>
          <w:tcPr>
            <w:tcW w:w="9007" w:type="dxa"/>
            <w:tcBorders>
              <w:top w:val="single" w:sz="4" w:space="0" w:color="auto"/>
              <w:left w:val="single" w:sz="4" w:space="0" w:color="auto"/>
              <w:bottom w:val="single" w:sz="4" w:space="0" w:color="auto"/>
              <w:right w:val="single" w:sz="4" w:space="0" w:color="auto"/>
            </w:tcBorders>
          </w:tcPr>
          <w:p w:rsidR="00817D6F" w:rsidRPr="004415ED" w:rsidRDefault="00817D6F" w:rsidP="004232C8">
            <w:pPr>
              <w:spacing w:line="360" w:lineRule="auto"/>
              <w:rPr>
                <w:b/>
                <w:caps/>
              </w:rPr>
            </w:pPr>
            <w:r w:rsidRPr="004415ED">
              <w:rPr>
                <w:b/>
                <w:caps/>
              </w:rPr>
              <w:t>2. результаты ос</w:t>
            </w:r>
            <w:r w:rsidR="007100F2">
              <w:rPr>
                <w:b/>
                <w:caps/>
              </w:rPr>
              <w:t>воения ПРОФЕССИОНАЛЬНОГО МОДУЛЯ</w:t>
            </w:r>
          </w:p>
        </w:tc>
        <w:tc>
          <w:tcPr>
            <w:tcW w:w="800" w:type="dxa"/>
            <w:tcBorders>
              <w:top w:val="single" w:sz="4" w:space="0" w:color="auto"/>
              <w:left w:val="single" w:sz="4" w:space="0" w:color="auto"/>
              <w:bottom w:val="single" w:sz="4" w:space="0" w:color="auto"/>
              <w:right w:val="single" w:sz="4" w:space="0" w:color="auto"/>
            </w:tcBorders>
          </w:tcPr>
          <w:p w:rsidR="00817D6F" w:rsidRPr="004415ED" w:rsidRDefault="008D3B03" w:rsidP="004232C8">
            <w:pPr>
              <w:jc w:val="center"/>
              <w:rPr>
                <w:szCs w:val="28"/>
              </w:rPr>
            </w:pPr>
            <w:r>
              <w:rPr>
                <w:sz w:val="28"/>
                <w:szCs w:val="28"/>
              </w:rPr>
              <w:t>8</w:t>
            </w:r>
          </w:p>
        </w:tc>
      </w:tr>
      <w:tr w:rsidR="00817D6F" w:rsidRPr="004415ED" w:rsidTr="00DD01C3">
        <w:trPr>
          <w:trHeight w:val="594"/>
        </w:trPr>
        <w:tc>
          <w:tcPr>
            <w:tcW w:w="9007" w:type="dxa"/>
            <w:tcBorders>
              <w:top w:val="single" w:sz="4" w:space="0" w:color="auto"/>
              <w:left w:val="single" w:sz="4" w:space="0" w:color="auto"/>
              <w:bottom w:val="single" w:sz="4" w:space="0" w:color="auto"/>
              <w:right w:val="single" w:sz="4" w:space="0" w:color="auto"/>
            </w:tcBorders>
          </w:tcPr>
          <w:p w:rsidR="00817D6F" w:rsidRPr="004415ED" w:rsidRDefault="00817D6F" w:rsidP="004232C8">
            <w:pPr>
              <w:pStyle w:val="1"/>
              <w:ind w:firstLine="0"/>
              <w:rPr>
                <w:b/>
                <w:caps/>
              </w:rPr>
            </w:pPr>
            <w:r>
              <w:rPr>
                <w:b/>
                <w:caps/>
              </w:rPr>
              <w:t xml:space="preserve">3. СТРУКТУРА и </w:t>
            </w:r>
            <w:r w:rsidRPr="004415ED">
              <w:rPr>
                <w:b/>
                <w:caps/>
              </w:rPr>
              <w:t>содержание профессионального модуля</w:t>
            </w:r>
          </w:p>
          <w:p w:rsidR="00817D6F" w:rsidRPr="004415ED" w:rsidRDefault="00817D6F" w:rsidP="004232C8">
            <w:pPr>
              <w:spacing w:line="360" w:lineRule="auto"/>
              <w:rPr>
                <w:b/>
                <w:caps/>
              </w:rPr>
            </w:pPr>
          </w:p>
        </w:tc>
        <w:tc>
          <w:tcPr>
            <w:tcW w:w="800" w:type="dxa"/>
            <w:tcBorders>
              <w:top w:val="single" w:sz="4" w:space="0" w:color="auto"/>
              <w:left w:val="single" w:sz="4" w:space="0" w:color="auto"/>
              <w:bottom w:val="single" w:sz="4" w:space="0" w:color="auto"/>
              <w:right w:val="single" w:sz="4" w:space="0" w:color="auto"/>
            </w:tcBorders>
          </w:tcPr>
          <w:p w:rsidR="00817D6F" w:rsidRPr="004415ED" w:rsidRDefault="008D3B03" w:rsidP="004232C8">
            <w:pPr>
              <w:jc w:val="center"/>
              <w:rPr>
                <w:szCs w:val="28"/>
              </w:rPr>
            </w:pPr>
            <w:r>
              <w:rPr>
                <w:sz w:val="28"/>
                <w:szCs w:val="28"/>
              </w:rPr>
              <w:t>10</w:t>
            </w:r>
          </w:p>
        </w:tc>
      </w:tr>
      <w:tr w:rsidR="00817D6F" w:rsidRPr="004415ED" w:rsidTr="00DD01C3">
        <w:trPr>
          <w:trHeight w:val="692"/>
        </w:trPr>
        <w:tc>
          <w:tcPr>
            <w:tcW w:w="9007" w:type="dxa"/>
            <w:tcBorders>
              <w:top w:val="single" w:sz="4" w:space="0" w:color="auto"/>
              <w:left w:val="single" w:sz="4" w:space="0" w:color="auto"/>
              <w:bottom w:val="single" w:sz="4" w:space="0" w:color="auto"/>
              <w:right w:val="single" w:sz="4" w:space="0" w:color="auto"/>
            </w:tcBorders>
          </w:tcPr>
          <w:p w:rsidR="00817D6F" w:rsidRPr="004415ED" w:rsidRDefault="00817D6F" w:rsidP="007100F2">
            <w:pPr>
              <w:pStyle w:val="1"/>
              <w:spacing w:line="360" w:lineRule="auto"/>
              <w:ind w:firstLine="0"/>
              <w:rPr>
                <w:b/>
                <w:caps/>
              </w:rPr>
            </w:pPr>
            <w:r w:rsidRPr="004415ED">
              <w:rPr>
                <w:b/>
                <w:caps/>
              </w:rPr>
              <w:t>4 условия реализации про</w:t>
            </w:r>
            <w:r w:rsidR="007100F2">
              <w:rPr>
                <w:b/>
                <w:caps/>
              </w:rPr>
              <w:t>граммы ПРОФЕССИОНАЛЬНОГО МОДУЛЯ</w:t>
            </w:r>
          </w:p>
        </w:tc>
        <w:tc>
          <w:tcPr>
            <w:tcW w:w="800" w:type="dxa"/>
            <w:tcBorders>
              <w:top w:val="single" w:sz="4" w:space="0" w:color="auto"/>
              <w:left w:val="single" w:sz="4" w:space="0" w:color="auto"/>
              <w:bottom w:val="single" w:sz="4" w:space="0" w:color="auto"/>
              <w:right w:val="single" w:sz="4" w:space="0" w:color="auto"/>
            </w:tcBorders>
          </w:tcPr>
          <w:p w:rsidR="00817D6F" w:rsidRPr="004415ED" w:rsidRDefault="00817D6F" w:rsidP="008D3B03">
            <w:pPr>
              <w:jc w:val="center"/>
              <w:rPr>
                <w:szCs w:val="28"/>
              </w:rPr>
            </w:pPr>
            <w:r>
              <w:rPr>
                <w:sz w:val="28"/>
                <w:szCs w:val="28"/>
              </w:rPr>
              <w:t>1</w:t>
            </w:r>
            <w:r w:rsidR="008D3B03">
              <w:rPr>
                <w:sz w:val="28"/>
                <w:szCs w:val="28"/>
              </w:rPr>
              <w:t>6</w:t>
            </w:r>
          </w:p>
        </w:tc>
      </w:tr>
      <w:tr w:rsidR="00817D6F" w:rsidRPr="004415ED" w:rsidTr="00DD01C3">
        <w:trPr>
          <w:trHeight w:val="692"/>
        </w:trPr>
        <w:tc>
          <w:tcPr>
            <w:tcW w:w="9007" w:type="dxa"/>
            <w:tcBorders>
              <w:top w:val="single" w:sz="4" w:space="0" w:color="auto"/>
              <w:left w:val="single" w:sz="4" w:space="0" w:color="auto"/>
              <w:bottom w:val="single" w:sz="4" w:space="0" w:color="auto"/>
              <w:right w:val="single" w:sz="4" w:space="0" w:color="auto"/>
            </w:tcBorders>
          </w:tcPr>
          <w:p w:rsidR="00817D6F" w:rsidRPr="007100F2" w:rsidRDefault="00817D6F" w:rsidP="004232C8">
            <w:pPr>
              <w:spacing w:line="360" w:lineRule="auto"/>
              <w:rPr>
                <w:b/>
                <w:bCs/>
              </w:rPr>
            </w:pPr>
            <w:r w:rsidRPr="004415ED">
              <w:rPr>
                <w:b/>
                <w:caps/>
              </w:rPr>
              <w:t>5. Контроль и оценка результатов освоения профессионального модуля (вида профессиональной деятельности</w:t>
            </w:r>
            <w:r w:rsidRPr="004415ED">
              <w:rPr>
                <w:b/>
                <w:bCs/>
              </w:rPr>
              <w:t>)</w:t>
            </w:r>
          </w:p>
        </w:tc>
        <w:tc>
          <w:tcPr>
            <w:tcW w:w="800" w:type="dxa"/>
            <w:tcBorders>
              <w:top w:val="single" w:sz="4" w:space="0" w:color="auto"/>
              <w:left w:val="single" w:sz="4" w:space="0" w:color="auto"/>
              <w:bottom w:val="single" w:sz="4" w:space="0" w:color="auto"/>
              <w:right w:val="single" w:sz="4" w:space="0" w:color="auto"/>
            </w:tcBorders>
          </w:tcPr>
          <w:p w:rsidR="00817D6F" w:rsidRPr="004415ED" w:rsidRDefault="008D3B03" w:rsidP="004232C8">
            <w:pPr>
              <w:jc w:val="center"/>
              <w:rPr>
                <w:szCs w:val="28"/>
              </w:rPr>
            </w:pPr>
            <w:r>
              <w:rPr>
                <w:sz w:val="28"/>
                <w:szCs w:val="28"/>
              </w:rPr>
              <w:t>19</w:t>
            </w:r>
          </w:p>
        </w:tc>
      </w:tr>
    </w:tbl>
    <w:p w:rsidR="007100F2" w:rsidRDefault="007100F2" w:rsidP="001123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817D6F" w:rsidRPr="00020766" w:rsidRDefault="007100F2" w:rsidP="001123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rPr>
        <w:br w:type="page"/>
      </w:r>
      <w:r w:rsidR="00817D6F">
        <w:rPr>
          <w:b/>
          <w:caps/>
          <w:sz w:val="28"/>
          <w:szCs w:val="28"/>
        </w:rPr>
        <w:lastRenderedPageBreak/>
        <w:t xml:space="preserve">1. паспорт рабочей </w:t>
      </w:r>
      <w:r w:rsidR="00817D6F" w:rsidRPr="00020766">
        <w:rPr>
          <w:b/>
          <w:caps/>
          <w:sz w:val="28"/>
          <w:szCs w:val="28"/>
        </w:rPr>
        <w:t>ПРОГРАММЫ</w:t>
      </w:r>
    </w:p>
    <w:p w:rsidR="00817D6F" w:rsidRPr="00020766" w:rsidRDefault="00817D6F" w:rsidP="001123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020766">
        <w:rPr>
          <w:b/>
          <w:caps/>
          <w:sz w:val="28"/>
          <w:szCs w:val="28"/>
        </w:rPr>
        <w:t>ПРОФЕССИОНАЛЬНОГО МОДУЛЯ</w:t>
      </w:r>
    </w:p>
    <w:p w:rsidR="00817D6F" w:rsidRPr="00020766" w:rsidRDefault="00817D6F" w:rsidP="00636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17D6F" w:rsidRPr="002B1222" w:rsidRDefault="003D547D"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u w:val="single"/>
        </w:rPr>
      </w:pPr>
      <w:r>
        <w:rPr>
          <w:b/>
          <w:u w:val="single"/>
        </w:rPr>
        <w:t xml:space="preserve">ПРОВЕДЕНИЕ РАСЧЕТОВ </w:t>
      </w:r>
      <w:r w:rsidRPr="002B1222">
        <w:rPr>
          <w:b/>
          <w:u w:val="single"/>
        </w:rPr>
        <w:t>С БЮДЖЕТОМ И ВНЕБЮДЖЕТНЫМИ ФОНДАМИ</w:t>
      </w:r>
    </w:p>
    <w:p w:rsidR="00817D6F"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817D6F" w:rsidRPr="004415ED"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7100F2" w:rsidRPr="000E7B23" w:rsidRDefault="00817D6F" w:rsidP="000E7B23">
      <w:pPr>
        <w:pStyle w:val="aa"/>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636280">
        <w:rPr>
          <w:b/>
          <w:sz w:val="28"/>
          <w:szCs w:val="28"/>
        </w:rPr>
        <w:t>Область применения программы</w:t>
      </w:r>
    </w:p>
    <w:p w:rsidR="000E7B23" w:rsidRDefault="007100F2" w:rsidP="000E7B23">
      <w:pPr>
        <w:rPr>
          <w:b/>
          <w:sz w:val="28"/>
          <w:szCs w:val="28"/>
        </w:rPr>
      </w:pPr>
      <w:r>
        <w:rPr>
          <w:sz w:val="28"/>
          <w:szCs w:val="28"/>
        </w:rPr>
        <w:tab/>
      </w:r>
      <w:r w:rsidR="00817D6F" w:rsidRPr="0011237A">
        <w:rPr>
          <w:sz w:val="28"/>
          <w:szCs w:val="28"/>
        </w:rPr>
        <w:t>Рабочая программа профессионального модуля–</w:t>
      </w:r>
      <w:r w:rsidRPr="00141B06">
        <w:rPr>
          <w:sz w:val="28"/>
          <w:szCs w:val="28"/>
        </w:rPr>
        <w:t xml:space="preserve">является частью образовательной программы среднего профессионального образования – программы подготовки специалистов среднего звена по специальности </w:t>
      </w:r>
      <w:r w:rsidRPr="00141B06">
        <w:rPr>
          <w:b/>
          <w:sz w:val="28"/>
          <w:szCs w:val="28"/>
        </w:rPr>
        <w:t>38.02.01 Экономика и бухгалтерский учет (в промышленности)</w:t>
      </w:r>
      <w:r w:rsidR="000E7B23" w:rsidRPr="000E7B23">
        <w:rPr>
          <w:sz w:val="28"/>
          <w:szCs w:val="28"/>
        </w:rPr>
        <w:t>,</w:t>
      </w:r>
      <w:r w:rsidR="000E7B23">
        <w:rPr>
          <w:b/>
          <w:sz w:val="28"/>
          <w:szCs w:val="28"/>
        </w:rPr>
        <w:t xml:space="preserve"> </w:t>
      </w:r>
      <w:r w:rsidR="000E7B23" w:rsidRPr="000E7B23">
        <w:rPr>
          <w:sz w:val="28"/>
          <w:szCs w:val="28"/>
        </w:rPr>
        <w:t>которая</w:t>
      </w:r>
      <w:r w:rsidR="00772323" w:rsidRPr="00590468">
        <w:rPr>
          <w:b/>
          <w:sz w:val="28"/>
          <w:szCs w:val="28"/>
        </w:rPr>
        <w:t xml:space="preserve"> </w:t>
      </w:r>
      <w:r w:rsidR="00772323" w:rsidRPr="00590468">
        <w:rPr>
          <w:sz w:val="28"/>
          <w:szCs w:val="28"/>
        </w:rPr>
        <w:t xml:space="preserve">входит  в состав укрупненной группы специальностей </w:t>
      </w:r>
      <w:r w:rsidR="00772323" w:rsidRPr="00590468">
        <w:rPr>
          <w:b/>
          <w:sz w:val="28"/>
          <w:szCs w:val="28"/>
        </w:rPr>
        <w:t>38.00.00 Экономика и управление</w:t>
      </w:r>
      <w:r w:rsidR="000E7B23">
        <w:rPr>
          <w:b/>
          <w:sz w:val="28"/>
          <w:szCs w:val="28"/>
        </w:rPr>
        <w:t>.</w:t>
      </w:r>
      <w:r w:rsidR="00032CB7">
        <w:rPr>
          <w:b/>
          <w:sz w:val="28"/>
          <w:szCs w:val="28"/>
        </w:rPr>
        <w:t xml:space="preserve"> </w:t>
      </w:r>
    </w:p>
    <w:p w:rsidR="000E7B23" w:rsidRDefault="000E7B23" w:rsidP="000E7B23">
      <w:pPr>
        <w:rPr>
          <w:b/>
          <w:sz w:val="28"/>
          <w:szCs w:val="28"/>
        </w:rPr>
      </w:pPr>
    </w:p>
    <w:p w:rsidR="000E7B23" w:rsidRPr="00D073BF" w:rsidRDefault="000E7B23" w:rsidP="000E7B23">
      <w:pPr>
        <w:rPr>
          <w:bCs/>
          <w:color w:val="000000"/>
          <w:sz w:val="28"/>
          <w:szCs w:val="28"/>
        </w:rPr>
      </w:pPr>
      <w:r w:rsidRPr="00787482">
        <w:rPr>
          <w:b/>
          <w:sz w:val="28"/>
          <w:szCs w:val="28"/>
        </w:rPr>
        <w:t>Квалификации:</w:t>
      </w:r>
      <w:r>
        <w:rPr>
          <w:b/>
          <w:sz w:val="28"/>
          <w:szCs w:val="28"/>
        </w:rPr>
        <w:t xml:space="preserve"> </w:t>
      </w:r>
      <w:r w:rsidRPr="00D073BF">
        <w:rPr>
          <w:bCs/>
          <w:color w:val="000000"/>
          <w:sz w:val="28"/>
          <w:szCs w:val="28"/>
        </w:rPr>
        <w:t>20336 бухгалтер</w:t>
      </w:r>
    </w:p>
    <w:p w:rsidR="000E7B23" w:rsidRPr="00D073BF" w:rsidRDefault="000E7B23" w:rsidP="000E7B23">
      <w:pPr>
        <w:ind w:left="1416" w:firstLine="708"/>
        <w:rPr>
          <w:bCs/>
          <w:color w:val="000000"/>
          <w:sz w:val="28"/>
          <w:szCs w:val="28"/>
        </w:rPr>
      </w:pPr>
      <w:r w:rsidRPr="00D073BF">
        <w:rPr>
          <w:bCs/>
          <w:color w:val="000000"/>
          <w:sz w:val="28"/>
          <w:szCs w:val="28"/>
        </w:rPr>
        <w:t>23369 кассир</w:t>
      </w:r>
    </w:p>
    <w:p w:rsidR="000E7B23" w:rsidRDefault="000E7B23" w:rsidP="000E7B23">
      <w:pPr>
        <w:rPr>
          <w:b/>
          <w:sz w:val="28"/>
          <w:szCs w:val="28"/>
        </w:rPr>
      </w:pPr>
    </w:p>
    <w:p w:rsidR="00817D6F" w:rsidRPr="0011237A" w:rsidRDefault="000E7B23" w:rsidP="000E7B23">
      <w:pPr>
        <w:spacing w:line="276" w:lineRule="auto"/>
        <w:rPr>
          <w:sz w:val="28"/>
          <w:szCs w:val="28"/>
        </w:rPr>
      </w:pPr>
      <w:r>
        <w:rPr>
          <w:sz w:val="28"/>
          <w:szCs w:val="28"/>
        </w:rPr>
        <w:t>В</w:t>
      </w:r>
      <w:r w:rsidR="00817D6F" w:rsidRPr="0011237A">
        <w:rPr>
          <w:sz w:val="28"/>
          <w:szCs w:val="28"/>
        </w:rPr>
        <w:t xml:space="preserve"> части освоения основного вида профессиональной деятельности (ВПД)</w:t>
      </w:r>
      <w:r>
        <w:rPr>
          <w:sz w:val="28"/>
          <w:szCs w:val="28"/>
        </w:rPr>
        <w:t xml:space="preserve"> </w:t>
      </w:r>
      <w:r w:rsidR="00817D6F" w:rsidRPr="0011237A">
        <w:rPr>
          <w:sz w:val="28"/>
          <w:szCs w:val="28"/>
        </w:rPr>
        <w:t>«</w:t>
      </w:r>
      <w:r w:rsidR="007100F2">
        <w:rPr>
          <w:sz w:val="28"/>
          <w:szCs w:val="28"/>
        </w:rPr>
        <w:t>Проведение</w:t>
      </w:r>
      <w:r w:rsidR="00817D6F" w:rsidRPr="0011237A">
        <w:rPr>
          <w:sz w:val="28"/>
          <w:szCs w:val="28"/>
        </w:rPr>
        <w:t xml:space="preserve"> расчетов с бюджетом и внебюджетными фондами» и соответствующих профессиональных компетенций (ПК):</w:t>
      </w:r>
    </w:p>
    <w:p w:rsidR="00E54C66" w:rsidRPr="00E54C66" w:rsidRDefault="00E54C66" w:rsidP="000E7B23">
      <w:pPr>
        <w:pStyle w:val="pj"/>
        <w:spacing w:before="0" w:beforeAutospacing="0" w:after="0" w:afterAutospacing="0" w:line="276" w:lineRule="auto"/>
        <w:rPr>
          <w:sz w:val="28"/>
          <w:szCs w:val="28"/>
        </w:rPr>
      </w:pPr>
      <w:r w:rsidRPr="00E54C66">
        <w:rPr>
          <w:sz w:val="28"/>
          <w:szCs w:val="28"/>
        </w:rPr>
        <w:t>ПК 3.1. Формировать бухгалтерские проводки по начислению и перечислению налогов и сборов в бюджеты различных уровней;</w:t>
      </w:r>
    </w:p>
    <w:p w:rsidR="00E54C66" w:rsidRPr="00E54C66" w:rsidRDefault="00E54C66" w:rsidP="000E7B23">
      <w:pPr>
        <w:pStyle w:val="pj"/>
        <w:spacing w:before="0" w:beforeAutospacing="0" w:after="0" w:afterAutospacing="0" w:line="276" w:lineRule="auto"/>
        <w:rPr>
          <w:sz w:val="28"/>
          <w:szCs w:val="28"/>
        </w:rPr>
      </w:pPr>
      <w:r w:rsidRPr="00E54C66">
        <w:rPr>
          <w:sz w:val="28"/>
          <w:szCs w:val="28"/>
        </w:rPr>
        <w:t>ПК 3.2. Оформлять платежные документы для перечисления налогов и сборов в бюджет, контролировать их прохождение по расчетно-кассовым банковским операциям;</w:t>
      </w:r>
    </w:p>
    <w:p w:rsidR="00E54C66" w:rsidRPr="00E54C66" w:rsidRDefault="00E54C66" w:rsidP="000E7B23">
      <w:pPr>
        <w:pStyle w:val="pj"/>
        <w:spacing w:before="0" w:beforeAutospacing="0" w:after="0" w:afterAutospacing="0" w:line="276" w:lineRule="auto"/>
        <w:rPr>
          <w:sz w:val="28"/>
          <w:szCs w:val="28"/>
        </w:rPr>
      </w:pPr>
      <w:r w:rsidRPr="00E54C66">
        <w:rPr>
          <w:sz w:val="28"/>
          <w:szCs w:val="28"/>
        </w:rPr>
        <w:t>ПК 3.3. Формировать бухгалтерские проводки по начислению и перечислению страховых взносов во внебюджетные фонды и налоговые органы;</w:t>
      </w:r>
    </w:p>
    <w:p w:rsidR="00E54C66" w:rsidRPr="00E54C66" w:rsidRDefault="00E54C66" w:rsidP="000E7B23">
      <w:pPr>
        <w:pStyle w:val="pj"/>
        <w:spacing w:before="0" w:beforeAutospacing="0" w:after="0" w:afterAutospacing="0" w:line="276" w:lineRule="auto"/>
        <w:rPr>
          <w:sz w:val="28"/>
          <w:szCs w:val="28"/>
        </w:rPr>
      </w:pPr>
      <w:r w:rsidRPr="00E54C66">
        <w:rPr>
          <w:sz w:val="28"/>
          <w:szCs w:val="28"/>
        </w:rPr>
        <w:t>ПК 3.4. Оформлять платежные документы на перечисление страховых взносов во внебюджетные фонды и налоговые органы, контролировать их прохождение по расчетно-кассовым банковским операциям.</w:t>
      </w:r>
    </w:p>
    <w:p w:rsidR="00817D6F" w:rsidRPr="004415ED"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p>
    <w:p w:rsidR="00817D6F" w:rsidRPr="004415ED"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b/>
          <w:sz w:val="28"/>
          <w:szCs w:val="28"/>
        </w:rPr>
        <w:t>1.</w:t>
      </w:r>
      <w:r w:rsidRPr="004415ED">
        <w:rPr>
          <w:b/>
          <w:sz w:val="28"/>
          <w:szCs w:val="28"/>
        </w:rPr>
        <w:t>2. Цели и задачи модуля – требования к результатам освоения модуля</w:t>
      </w:r>
    </w:p>
    <w:p w:rsidR="00817D6F" w:rsidRPr="004415ED"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rPr>
      </w:pPr>
      <w:r w:rsidRPr="004415ED">
        <w:rPr>
          <w:sz w:val="28"/>
          <w:szCs w:val="28"/>
        </w:rPr>
        <w:t>С целью овладения указанным видом профессиональной деятельности и соответствующими профессиональными компетенциями обучающи</w:t>
      </w:r>
      <w:r>
        <w:rPr>
          <w:sz w:val="28"/>
          <w:szCs w:val="28"/>
        </w:rPr>
        <w:t>й</w:t>
      </w:r>
      <w:r w:rsidRPr="004415ED">
        <w:rPr>
          <w:sz w:val="28"/>
          <w:szCs w:val="28"/>
        </w:rPr>
        <w:t>ся в ходе освоения профессионального модуля должен:</w:t>
      </w:r>
    </w:p>
    <w:p w:rsidR="000E7B23" w:rsidRDefault="000E7B23"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817D6F" w:rsidRPr="004A5010"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4A5010">
        <w:rPr>
          <w:b/>
          <w:sz w:val="28"/>
          <w:szCs w:val="28"/>
        </w:rPr>
        <w:t>иметь практический опыт:</w:t>
      </w:r>
    </w:p>
    <w:p w:rsidR="00817D6F" w:rsidRPr="00E54C66" w:rsidRDefault="00E54C66"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в </w:t>
      </w:r>
      <w:r w:rsidRPr="00E54C66">
        <w:rPr>
          <w:sz w:val="28"/>
          <w:szCs w:val="28"/>
        </w:rPr>
        <w:t>проведении расчетов с бюджетом и внебюджетными фондами.</w:t>
      </w:r>
    </w:p>
    <w:p w:rsidR="000E7B23" w:rsidRDefault="000E7B23"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p>
    <w:p w:rsidR="00817D6F" w:rsidRPr="0027189D"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r w:rsidRPr="0027189D">
        <w:rPr>
          <w:b/>
          <w:i/>
          <w:sz w:val="28"/>
          <w:szCs w:val="28"/>
        </w:rPr>
        <w:t>уметь:</w:t>
      </w:r>
    </w:p>
    <w:p w:rsidR="00817D6F"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определять виды и порядок налогообложения;</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ориентироваться в системе налогов Российской Федерации;</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выделять элементы налогообложения;</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определять источники уплаты налогов, сборов, пошлин;</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lastRenderedPageBreak/>
        <w:t>оформлять бухгалтерскими проводками начисления и перечисления сумм налогов и сборов;</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организовывать аналитический учет по счету 68 "Расчеты по налогам и сборам";</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заполнять платежные поручения по перечислению налогов и сборов;</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выбирать для платежных поручений по видам налогов соответствующие реквизиты;</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выбирать коды бюджетной классификации для определенных налогов, штрафов и пени;</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пользоваться образцом заполнения платежных поручений по перечислению налогов, сборов и пошлин;</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проводить учет расчетов по социальному страхованию и обеспечению;</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определять объекты налогообложения для исчисления, отчеты по страховым взносам в ФНС России и государственные внебюджетные фонды;</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применять порядок и соблюдать сроки исчисления по страховым взносам в государственные внебюджетные фонды;</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применять особенности зачисления сумм по страховым взносам в ФНС России и в государственные внебюджетные фонды: в Пенсионный фонд Российской Федерации, Фонд социального страхования Российской Федерации, Фонды обязательного медицинского страхования;</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оформлять бухгалтерскими проводками начисление и перечисление сумм по страховым взносам в ФНС России и государственные внебюджетные фонды: в Пенсионный фонд Российской Федерации, Фонд социального страхования Российской Федерации, Фонд обязательного медицинского страхования;</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осуществлять аналитический учет по счету 69 "Расчеты по социальному страхованию";</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проводить начисление и перечисление взносов на страхование от несчастных случаев на производстве и профессиональных заболеваний;</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использовать средства внебюджетных фондов по направлениям, определенным законодательством;</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осуществлять контроль прохождения платежных поручений по расчетно-кассовым банковским операциям с использованием выписок банка;</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заполнять платежные поручения по перечислению страховых взносов в Пенсионный фонд Российской Федерации, Фонд социального страхования Российской Федерации, Фонд обязательного медицинского страхования;</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выбирать для платежных поручений по видам страховых взносов соответствующие реквизиты;</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оформлять платежные поручения по штрафам и пеням внебюджетных фондов;</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t>пользоваться образцом заполнения платежных поручений по перечислению страховых взносов во внебюджетные фонды;</w:t>
      </w:r>
    </w:p>
    <w:p w:rsidR="00EC6D0E" w:rsidRPr="00EC6D0E" w:rsidRDefault="00EC6D0E" w:rsidP="00EC6D0E">
      <w:pPr>
        <w:pStyle w:val="a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8"/>
          <w:szCs w:val="28"/>
        </w:rPr>
      </w:pPr>
      <w:r w:rsidRPr="00EC6D0E">
        <w:rPr>
          <w:sz w:val="28"/>
          <w:szCs w:val="28"/>
        </w:rPr>
        <w:t>заполнять данные статуса плательщика, ИНН получателя, КПП получателя, наименование налоговой инспекции, КБК, ОКАТО, основания платежа, страхового периода, номера документа, даты документа;</w:t>
      </w:r>
    </w:p>
    <w:p w:rsidR="00EC6D0E" w:rsidRPr="00EC6D0E" w:rsidRDefault="00EC6D0E" w:rsidP="00EC6D0E">
      <w:pPr>
        <w:pStyle w:val="pj"/>
        <w:numPr>
          <w:ilvl w:val="0"/>
          <w:numId w:val="16"/>
        </w:numPr>
        <w:spacing w:before="0" w:beforeAutospacing="0" w:after="0" w:afterAutospacing="0"/>
        <w:ind w:left="0" w:firstLine="0"/>
        <w:rPr>
          <w:sz w:val="28"/>
          <w:szCs w:val="28"/>
        </w:rPr>
      </w:pPr>
      <w:r w:rsidRPr="00EC6D0E">
        <w:rPr>
          <w:sz w:val="28"/>
          <w:szCs w:val="28"/>
        </w:rPr>
        <w:lastRenderedPageBreak/>
        <w:t>пользоваться образцом заполнения платежных поручений по перечислению страховых взносов во внебюджетные фонды;</w:t>
      </w:r>
    </w:p>
    <w:p w:rsidR="00EC6D0E" w:rsidRPr="00EC6D0E" w:rsidRDefault="00EC6D0E" w:rsidP="00EC6D0E">
      <w:pPr>
        <w:pStyle w:val="a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8"/>
          <w:szCs w:val="28"/>
        </w:rPr>
      </w:pPr>
      <w:r w:rsidRPr="00EC6D0E">
        <w:rPr>
          <w:sz w:val="28"/>
          <w:szCs w:val="28"/>
        </w:rPr>
        <w:t>осуществлять контроль прохождения платежных поручений по расчетно-кассовым банковским операциям с использованием выписок банка.</w:t>
      </w:r>
    </w:p>
    <w:p w:rsidR="00EC6D0E" w:rsidRPr="00EC6D0E" w:rsidRDefault="00EC6D0E" w:rsidP="00EC6D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p>
    <w:p w:rsidR="00EC6D0E" w:rsidRDefault="00EC6D0E" w:rsidP="00EC6D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r w:rsidRPr="0027189D">
        <w:rPr>
          <w:b/>
          <w:i/>
          <w:sz w:val="28"/>
          <w:szCs w:val="28"/>
        </w:rPr>
        <w:t>знать:</w:t>
      </w:r>
    </w:p>
    <w:p w:rsidR="00EC6D0E" w:rsidRPr="0027189D" w:rsidRDefault="00EC6D0E" w:rsidP="00EC6D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виды и порядок налогообложения;</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систему налогов Российской Федерации;</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элементы налогообложения;</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источники уплаты налогов, сборов, пошлин;</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оформление бухгалтерскими проводками начисления и перечисления сумм налогов и сборов;</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аналитический учет по счету 68 "Расчеты по налогам и сборам";</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порядок заполнения платежных поручений по перечислению налогов и сборов;</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правила заполнения данных статуса плательщика, идентификационный номер налогоплательщика (далее - ИНН) получателя, код причины постановки на учет (далее - КПП) получателя, наименования налоговой инспекции, код бюджетной классификации (далее - КБК), общероссийский классификатор объектов административно-территориального деления (далее - ОКАТО), основания платежа, налогового периода, номера документа, даты документа, типа платежа;</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коды бюджетной классификации, порядок их присвоения для налога, штрафа и пени;</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образец заполнения платежных поручений по перечислению налогов, сборов и пошлин;</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учет расчетов по социальному страхованию и обеспечению;</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аналитический учет по счету 69 "Расчеты по социальному страхованию";</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сущность и структуру страховых взносов в Федеральную налоговую службу (далее - ФНС России) и государственные внебюджетные фонды;</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объекты налогообложения для исчисления страховых взносов в государственные внебюджетные фонды;</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порядок и сроки исчисления страховых взносов в ФНС России и государственные внебюджетные фонды;</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порядок и сроки представления отчетности в системе ФНС России и внебюджетного фонда;</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особенности зачисления сумм страховых взносов в государственные внебюджетные фонды;</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оформление бухгалтерскими проводками начисления и перечисления сумм страховых взносов в ФНС России и государственные внебюджетные фонды: в Пенсионный фонд Российской Федерации, Фонд социального страхования Российской Федерации, Фонд обязательного медицинского страхования;</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начисление и перечисление взносов на страхование от несчастных случаев на производстве и профессиональных заболеваний;</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lastRenderedPageBreak/>
        <w:t>использование средств внебюджетных фондов;</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процедуру контроля прохождения платежных поручений по расчетно-кассовым банковским операциям с использованием выписок банка;</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порядок заполнения платежных поручений по перечислению страховых взносов во внебюджетные фонды;</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образец заполнения платежных поручений по перечислению страховых взносов во внебюджетные фонды;</w:t>
      </w:r>
    </w:p>
    <w:p w:rsidR="009B3276" w:rsidRPr="009B3276" w:rsidRDefault="009B3276" w:rsidP="009B3276">
      <w:pPr>
        <w:pStyle w:val="pj"/>
        <w:numPr>
          <w:ilvl w:val="0"/>
          <w:numId w:val="15"/>
        </w:numPr>
        <w:spacing w:before="0" w:beforeAutospacing="0" w:after="0" w:afterAutospacing="0"/>
        <w:ind w:left="0" w:firstLine="0"/>
        <w:rPr>
          <w:sz w:val="28"/>
          <w:szCs w:val="28"/>
        </w:rPr>
      </w:pPr>
      <w:r w:rsidRPr="009B3276">
        <w:rPr>
          <w:sz w:val="28"/>
          <w:szCs w:val="28"/>
        </w:rPr>
        <w:t>процедуру контроля прохождения платежных поручений по расчетно-кассовым банковским операциям с использованием выписок банка.</w:t>
      </w:r>
    </w:p>
    <w:p w:rsidR="00817D6F" w:rsidRPr="00102E55"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17D6F" w:rsidRPr="004415ED"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1.</w:t>
      </w:r>
      <w:r w:rsidRPr="004415ED">
        <w:rPr>
          <w:b/>
          <w:sz w:val="28"/>
          <w:szCs w:val="28"/>
        </w:rPr>
        <w:t>3. Рекомендуемое количество часов на освоение программы профессионального модуля:</w:t>
      </w:r>
    </w:p>
    <w:p w:rsidR="00817D6F" w:rsidRPr="004415ED"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всего</w:t>
      </w:r>
      <w:r w:rsidRPr="004415ED">
        <w:rPr>
          <w:sz w:val="28"/>
          <w:szCs w:val="28"/>
        </w:rPr>
        <w:t xml:space="preserve"> часов</w:t>
      </w:r>
      <w:r>
        <w:rPr>
          <w:sz w:val="28"/>
          <w:szCs w:val="28"/>
        </w:rPr>
        <w:t>-</w:t>
      </w:r>
      <w:r w:rsidR="002F7412">
        <w:rPr>
          <w:b/>
          <w:sz w:val="28"/>
          <w:szCs w:val="28"/>
        </w:rPr>
        <w:t>2</w:t>
      </w:r>
      <w:r w:rsidR="009B27B9">
        <w:rPr>
          <w:b/>
          <w:sz w:val="28"/>
          <w:szCs w:val="28"/>
        </w:rPr>
        <w:t xml:space="preserve">40 </w:t>
      </w:r>
      <w:r>
        <w:rPr>
          <w:sz w:val="28"/>
          <w:szCs w:val="28"/>
        </w:rPr>
        <w:t xml:space="preserve"> час</w:t>
      </w:r>
      <w:r w:rsidR="002F7412">
        <w:rPr>
          <w:sz w:val="28"/>
          <w:szCs w:val="28"/>
        </w:rPr>
        <w:t>ов</w:t>
      </w:r>
      <w:r>
        <w:rPr>
          <w:sz w:val="28"/>
          <w:szCs w:val="28"/>
        </w:rPr>
        <w:t>, в том числе:</w:t>
      </w:r>
    </w:p>
    <w:p w:rsidR="00817D6F" w:rsidRPr="004415ED"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415ED">
        <w:rPr>
          <w:sz w:val="28"/>
          <w:szCs w:val="28"/>
        </w:rPr>
        <w:t>максимальной учебной нагрузки обучающегося</w:t>
      </w:r>
      <w:r w:rsidR="000E7B23">
        <w:rPr>
          <w:sz w:val="28"/>
          <w:szCs w:val="28"/>
        </w:rPr>
        <w:t xml:space="preserve"> </w:t>
      </w:r>
      <w:r w:rsidR="00F70DE2">
        <w:rPr>
          <w:b/>
          <w:sz w:val="28"/>
          <w:szCs w:val="28"/>
        </w:rPr>
        <w:t>8</w:t>
      </w:r>
      <w:r w:rsidR="009B27B9">
        <w:rPr>
          <w:b/>
          <w:sz w:val="28"/>
          <w:szCs w:val="28"/>
        </w:rPr>
        <w:t>2</w:t>
      </w:r>
      <w:r w:rsidR="00F70DE2">
        <w:rPr>
          <w:b/>
          <w:sz w:val="28"/>
          <w:szCs w:val="28"/>
        </w:rPr>
        <w:t xml:space="preserve"> </w:t>
      </w:r>
      <w:r w:rsidRPr="000B0CD4">
        <w:rPr>
          <w:b/>
          <w:sz w:val="28"/>
          <w:szCs w:val="28"/>
        </w:rPr>
        <w:t>час</w:t>
      </w:r>
      <w:r w:rsidR="00F70DE2">
        <w:rPr>
          <w:b/>
          <w:sz w:val="28"/>
          <w:szCs w:val="28"/>
        </w:rPr>
        <w:t>а</w:t>
      </w:r>
      <w:r w:rsidRPr="004415ED">
        <w:rPr>
          <w:sz w:val="28"/>
          <w:szCs w:val="28"/>
        </w:rPr>
        <w:t xml:space="preserve">, </w:t>
      </w:r>
      <w:r>
        <w:rPr>
          <w:sz w:val="28"/>
          <w:szCs w:val="28"/>
        </w:rPr>
        <w:t>включая</w:t>
      </w:r>
      <w:r w:rsidRPr="004415ED">
        <w:rPr>
          <w:sz w:val="28"/>
          <w:szCs w:val="28"/>
        </w:rPr>
        <w:t>:</w:t>
      </w:r>
    </w:p>
    <w:p w:rsidR="00817D6F" w:rsidRPr="00C62940" w:rsidRDefault="00817D6F" w:rsidP="00163FFD">
      <w:pPr>
        <w:pStyle w:val="a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8"/>
          <w:szCs w:val="28"/>
        </w:rPr>
      </w:pPr>
      <w:r w:rsidRPr="00163FFD">
        <w:rPr>
          <w:sz w:val="28"/>
          <w:szCs w:val="28"/>
        </w:rPr>
        <w:t>обязательной аудиторной учебной нагрузки обучающегося</w:t>
      </w:r>
      <w:r w:rsidR="009B27B9">
        <w:rPr>
          <w:sz w:val="28"/>
          <w:szCs w:val="28"/>
        </w:rPr>
        <w:t xml:space="preserve"> </w:t>
      </w:r>
      <w:r w:rsidR="003B45D8">
        <w:rPr>
          <w:b/>
          <w:sz w:val="28"/>
          <w:szCs w:val="28"/>
        </w:rPr>
        <w:t>7</w:t>
      </w:r>
      <w:r w:rsidR="009B27B9">
        <w:rPr>
          <w:b/>
          <w:sz w:val="28"/>
          <w:szCs w:val="28"/>
        </w:rPr>
        <w:t>0</w:t>
      </w:r>
      <w:r w:rsidR="00D76B9C" w:rsidRPr="00163FFD">
        <w:rPr>
          <w:b/>
          <w:sz w:val="28"/>
          <w:szCs w:val="28"/>
        </w:rPr>
        <w:t xml:space="preserve"> час</w:t>
      </w:r>
      <w:r w:rsidR="009B27B9">
        <w:rPr>
          <w:b/>
          <w:sz w:val="28"/>
          <w:szCs w:val="28"/>
        </w:rPr>
        <w:t>ов</w:t>
      </w:r>
      <w:r w:rsidR="00D76B9C" w:rsidRPr="00163FFD">
        <w:rPr>
          <w:b/>
          <w:sz w:val="28"/>
          <w:szCs w:val="28"/>
        </w:rPr>
        <w:t>;</w:t>
      </w:r>
    </w:p>
    <w:p w:rsidR="00817D6F" w:rsidRPr="00163FFD" w:rsidRDefault="00817D6F" w:rsidP="00163FFD">
      <w:pPr>
        <w:pStyle w:val="a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8"/>
          <w:szCs w:val="28"/>
        </w:rPr>
      </w:pPr>
      <w:r w:rsidRPr="00163FFD">
        <w:rPr>
          <w:sz w:val="28"/>
          <w:szCs w:val="28"/>
        </w:rPr>
        <w:t>самостоятельной работы обучающегося</w:t>
      </w:r>
      <w:r w:rsidR="009B27B9">
        <w:rPr>
          <w:sz w:val="28"/>
          <w:szCs w:val="28"/>
        </w:rPr>
        <w:t xml:space="preserve"> </w:t>
      </w:r>
      <w:r w:rsidR="00EB29BE" w:rsidRPr="00163FFD">
        <w:rPr>
          <w:b/>
          <w:sz w:val="28"/>
          <w:szCs w:val="28"/>
        </w:rPr>
        <w:t xml:space="preserve">2 </w:t>
      </w:r>
      <w:r w:rsidRPr="00163FFD">
        <w:rPr>
          <w:b/>
          <w:sz w:val="28"/>
          <w:szCs w:val="28"/>
        </w:rPr>
        <w:t>час</w:t>
      </w:r>
      <w:r w:rsidR="00EB29BE" w:rsidRPr="00163FFD">
        <w:rPr>
          <w:b/>
          <w:sz w:val="28"/>
          <w:szCs w:val="28"/>
        </w:rPr>
        <w:t>а</w:t>
      </w:r>
      <w:r w:rsidRPr="00163FFD">
        <w:rPr>
          <w:sz w:val="28"/>
          <w:szCs w:val="28"/>
        </w:rPr>
        <w:t>;</w:t>
      </w:r>
    </w:p>
    <w:p w:rsidR="00B41951" w:rsidRPr="00163FFD" w:rsidRDefault="00B41951" w:rsidP="00163FFD">
      <w:pPr>
        <w:pStyle w:val="a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8"/>
          <w:szCs w:val="28"/>
        </w:rPr>
      </w:pPr>
      <w:r w:rsidRPr="00163FFD">
        <w:rPr>
          <w:sz w:val="28"/>
          <w:szCs w:val="28"/>
        </w:rPr>
        <w:t xml:space="preserve">консультации- </w:t>
      </w:r>
      <w:r w:rsidRPr="00163FFD">
        <w:rPr>
          <w:b/>
          <w:sz w:val="28"/>
          <w:szCs w:val="28"/>
        </w:rPr>
        <w:t>6 часов</w:t>
      </w:r>
      <w:r w:rsidRPr="00163FFD">
        <w:rPr>
          <w:sz w:val="28"/>
          <w:szCs w:val="28"/>
        </w:rPr>
        <w:t>;</w:t>
      </w:r>
    </w:p>
    <w:p w:rsidR="00EB29BE" w:rsidRDefault="00EB29BE" w:rsidP="00163FFD">
      <w:pPr>
        <w:pStyle w:val="a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8"/>
          <w:szCs w:val="28"/>
        </w:rPr>
      </w:pPr>
      <w:r w:rsidRPr="00163FFD">
        <w:rPr>
          <w:sz w:val="28"/>
          <w:szCs w:val="28"/>
        </w:rPr>
        <w:t xml:space="preserve">промежуточная аттестация- </w:t>
      </w:r>
      <w:r w:rsidRPr="00163FFD">
        <w:rPr>
          <w:b/>
          <w:sz w:val="28"/>
          <w:szCs w:val="28"/>
        </w:rPr>
        <w:t>6 часов</w:t>
      </w:r>
      <w:r w:rsidRPr="00163FFD">
        <w:rPr>
          <w:sz w:val="28"/>
          <w:szCs w:val="28"/>
        </w:rPr>
        <w:t>;</w:t>
      </w:r>
    </w:p>
    <w:p w:rsidR="00647C10" w:rsidRDefault="00647C10" w:rsidP="009B684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8"/>
          <w:szCs w:val="28"/>
        </w:rPr>
      </w:pPr>
      <w:r w:rsidRPr="00163FFD">
        <w:rPr>
          <w:sz w:val="28"/>
          <w:szCs w:val="28"/>
        </w:rPr>
        <w:t xml:space="preserve">учебной практики </w:t>
      </w:r>
      <w:r w:rsidRPr="00163FFD">
        <w:rPr>
          <w:b/>
          <w:sz w:val="28"/>
          <w:szCs w:val="28"/>
        </w:rPr>
        <w:t>1</w:t>
      </w:r>
      <w:r w:rsidR="00AD4E50">
        <w:rPr>
          <w:b/>
          <w:sz w:val="28"/>
          <w:szCs w:val="28"/>
          <w:lang w:val="en-US"/>
        </w:rPr>
        <w:t>02</w:t>
      </w:r>
      <w:r w:rsidRPr="00163FFD">
        <w:rPr>
          <w:b/>
          <w:sz w:val="28"/>
          <w:szCs w:val="28"/>
        </w:rPr>
        <w:t xml:space="preserve"> часов</w:t>
      </w:r>
      <w:r w:rsidRPr="00163FFD">
        <w:rPr>
          <w:sz w:val="28"/>
          <w:szCs w:val="28"/>
        </w:rPr>
        <w:t>;</w:t>
      </w:r>
    </w:p>
    <w:p w:rsidR="00647C10" w:rsidRPr="00163FFD" w:rsidRDefault="000E7B23" w:rsidP="009B684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b/>
          <w:sz w:val="28"/>
          <w:szCs w:val="28"/>
        </w:rPr>
      </w:pPr>
      <w:r>
        <w:rPr>
          <w:sz w:val="28"/>
          <w:szCs w:val="28"/>
        </w:rPr>
        <w:t xml:space="preserve">выполнение работ в программе 1-С Расчёт и перечисление налогов </w:t>
      </w:r>
      <w:r w:rsidR="00401289">
        <w:rPr>
          <w:sz w:val="28"/>
          <w:szCs w:val="28"/>
        </w:rPr>
        <w:t>в бюджетные и внебюджетные фонды</w:t>
      </w:r>
      <w:r w:rsidR="00D02D52" w:rsidRPr="00163FFD">
        <w:rPr>
          <w:b/>
          <w:sz w:val="28"/>
          <w:szCs w:val="28"/>
        </w:rPr>
        <w:t xml:space="preserve"> – 54 часа;</w:t>
      </w:r>
    </w:p>
    <w:p w:rsidR="00D02D52" w:rsidRPr="00400282" w:rsidRDefault="00D02D52"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817D6F" w:rsidRPr="004415ED" w:rsidRDefault="00817D6F" w:rsidP="00A808E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4415ED">
        <w:rPr>
          <w:b/>
          <w:caps/>
          <w:sz w:val="28"/>
          <w:szCs w:val="28"/>
        </w:rPr>
        <w:br w:type="page"/>
      </w:r>
      <w:r w:rsidRPr="004415ED">
        <w:rPr>
          <w:b/>
          <w:caps/>
          <w:sz w:val="28"/>
          <w:szCs w:val="28"/>
        </w:rPr>
        <w:lastRenderedPageBreak/>
        <w:t xml:space="preserve">2. результаты освоения ПРОФЕССИОНАЛЬНОГО МОДУЛЯ </w:t>
      </w:r>
    </w:p>
    <w:p w:rsidR="00817D6F" w:rsidRPr="004415ED"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16"/>
          <w:szCs w:val="16"/>
        </w:rPr>
      </w:pPr>
    </w:p>
    <w:p w:rsidR="00817D6F" w:rsidRDefault="00C17F6A"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ab/>
      </w:r>
      <w:r w:rsidR="00817D6F" w:rsidRPr="004415ED">
        <w:rPr>
          <w:sz w:val="28"/>
          <w:szCs w:val="28"/>
        </w:rPr>
        <w:t>Результатом освоения программы профессионального модуля является овладение обучающимися видом</w:t>
      </w:r>
      <w:r w:rsidR="00DD01C3">
        <w:rPr>
          <w:sz w:val="28"/>
          <w:szCs w:val="28"/>
        </w:rPr>
        <w:t xml:space="preserve"> профессиональной деятельности </w:t>
      </w:r>
      <w:r w:rsidR="00817D6F" w:rsidRPr="00E100A5">
        <w:rPr>
          <w:b/>
          <w:sz w:val="28"/>
          <w:szCs w:val="28"/>
        </w:rPr>
        <w:t>«</w:t>
      </w:r>
      <w:r w:rsidR="007C2D91">
        <w:rPr>
          <w:b/>
          <w:sz w:val="28"/>
          <w:szCs w:val="28"/>
        </w:rPr>
        <w:t xml:space="preserve">Проведение расчетов </w:t>
      </w:r>
      <w:r w:rsidR="00817D6F">
        <w:rPr>
          <w:b/>
          <w:sz w:val="28"/>
          <w:szCs w:val="28"/>
        </w:rPr>
        <w:t>с бюджетом и внебюджетными фондами</w:t>
      </w:r>
      <w:r w:rsidR="00817D6F" w:rsidRPr="00E100A5">
        <w:rPr>
          <w:b/>
          <w:sz w:val="28"/>
          <w:szCs w:val="28"/>
        </w:rPr>
        <w:t>»</w:t>
      </w:r>
      <w:r w:rsidR="00817D6F" w:rsidRPr="004415ED">
        <w:rPr>
          <w:sz w:val="28"/>
          <w:szCs w:val="28"/>
        </w:rPr>
        <w:t xml:space="preserve">, в том числе профессиональными (ПК) </w:t>
      </w:r>
      <w:r w:rsidR="00817D6F">
        <w:rPr>
          <w:sz w:val="28"/>
          <w:szCs w:val="28"/>
        </w:rPr>
        <w:t>и общими (ОК) компетенциями:</w:t>
      </w:r>
    </w:p>
    <w:p w:rsidR="00401289" w:rsidRPr="004415ED" w:rsidRDefault="00401289"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8449"/>
      </w:tblGrid>
      <w:tr w:rsidR="00817D6F" w:rsidRPr="004415ED" w:rsidTr="002C27FA">
        <w:trPr>
          <w:trHeight w:val="651"/>
        </w:trPr>
        <w:tc>
          <w:tcPr>
            <w:tcW w:w="833" w:type="pct"/>
            <w:tcBorders>
              <w:top w:val="single" w:sz="12" w:space="0" w:color="auto"/>
              <w:left w:val="single" w:sz="12" w:space="0" w:color="auto"/>
              <w:bottom w:val="single" w:sz="12" w:space="0" w:color="auto"/>
            </w:tcBorders>
            <w:vAlign w:val="center"/>
          </w:tcPr>
          <w:p w:rsidR="00817D6F" w:rsidRPr="00401289" w:rsidRDefault="00817D6F" w:rsidP="002C27FA">
            <w:pPr>
              <w:widowControl w:val="0"/>
              <w:suppressAutoHyphens/>
              <w:jc w:val="center"/>
              <w:rPr>
                <w:b/>
                <w:sz w:val="26"/>
                <w:szCs w:val="26"/>
              </w:rPr>
            </w:pPr>
            <w:r w:rsidRPr="00401289">
              <w:rPr>
                <w:b/>
                <w:sz w:val="26"/>
                <w:szCs w:val="26"/>
              </w:rPr>
              <w:t>Код</w:t>
            </w:r>
          </w:p>
        </w:tc>
        <w:tc>
          <w:tcPr>
            <w:tcW w:w="4167" w:type="pct"/>
            <w:tcBorders>
              <w:top w:val="single" w:sz="12" w:space="0" w:color="auto"/>
              <w:bottom w:val="single" w:sz="12" w:space="0" w:color="auto"/>
              <w:right w:val="single" w:sz="12" w:space="0" w:color="auto"/>
            </w:tcBorders>
            <w:vAlign w:val="center"/>
          </w:tcPr>
          <w:p w:rsidR="00817D6F" w:rsidRPr="00401289" w:rsidRDefault="00817D6F" w:rsidP="002C27FA">
            <w:pPr>
              <w:widowControl w:val="0"/>
              <w:suppressAutoHyphens/>
              <w:jc w:val="center"/>
              <w:rPr>
                <w:b/>
                <w:sz w:val="26"/>
                <w:szCs w:val="26"/>
              </w:rPr>
            </w:pPr>
            <w:r w:rsidRPr="00401289">
              <w:rPr>
                <w:b/>
                <w:sz w:val="26"/>
                <w:szCs w:val="26"/>
              </w:rPr>
              <w:t>Наименование результата обучения</w:t>
            </w:r>
          </w:p>
        </w:tc>
      </w:tr>
      <w:tr w:rsidR="00817D6F" w:rsidRPr="00BB0749" w:rsidTr="002C27FA">
        <w:tc>
          <w:tcPr>
            <w:tcW w:w="833" w:type="pct"/>
            <w:tcBorders>
              <w:top w:val="single" w:sz="12" w:space="0" w:color="auto"/>
              <w:left w:val="single" w:sz="12" w:space="0" w:color="auto"/>
            </w:tcBorders>
          </w:tcPr>
          <w:p w:rsidR="00817D6F" w:rsidRPr="00401289" w:rsidRDefault="00817D6F" w:rsidP="00BB0749">
            <w:pPr>
              <w:widowControl w:val="0"/>
              <w:suppressAutoHyphens/>
              <w:spacing w:line="360" w:lineRule="auto"/>
              <w:rPr>
                <w:sz w:val="26"/>
                <w:szCs w:val="26"/>
              </w:rPr>
            </w:pPr>
            <w:r w:rsidRPr="00401289">
              <w:rPr>
                <w:sz w:val="26"/>
                <w:szCs w:val="26"/>
              </w:rPr>
              <w:t>ПК 3.1</w:t>
            </w:r>
          </w:p>
        </w:tc>
        <w:tc>
          <w:tcPr>
            <w:tcW w:w="4167" w:type="pct"/>
            <w:tcBorders>
              <w:top w:val="single" w:sz="12" w:space="0" w:color="auto"/>
              <w:right w:val="single" w:sz="12" w:space="0" w:color="auto"/>
            </w:tcBorders>
          </w:tcPr>
          <w:p w:rsidR="00817D6F" w:rsidRPr="00401289" w:rsidRDefault="00BB0749" w:rsidP="00BB0749">
            <w:pPr>
              <w:widowControl w:val="0"/>
              <w:suppressAutoHyphens/>
              <w:rPr>
                <w:sz w:val="26"/>
                <w:szCs w:val="26"/>
              </w:rPr>
            </w:pPr>
            <w:r w:rsidRPr="00401289">
              <w:rPr>
                <w:sz w:val="26"/>
                <w:szCs w:val="26"/>
              </w:rPr>
              <w:t>Формировать бухгалтерские проводки по начислению и перечислению налогов и сборов в бюджеты различных уровней</w:t>
            </w:r>
          </w:p>
        </w:tc>
      </w:tr>
      <w:tr w:rsidR="00817D6F" w:rsidRPr="00BB0749" w:rsidTr="002C27FA">
        <w:tc>
          <w:tcPr>
            <w:tcW w:w="833" w:type="pct"/>
            <w:tcBorders>
              <w:left w:val="single" w:sz="12" w:space="0" w:color="auto"/>
            </w:tcBorders>
          </w:tcPr>
          <w:p w:rsidR="00817D6F" w:rsidRPr="00401289" w:rsidRDefault="00817D6F" w:rsidP="00BB0749">
            <w:pPr>
              <w:widowControl w:val="0"/>
              <w:suppressAutoHyphens/>
              <w:spacing w:line="360" w:lineRule="auto"/>
              <w:rPr>
                <w:sz w:val="26"/>
                <w:szCs w:val="26"/>
              </w:rPr>
            </w:pPr>
            <w:r w:rsidRPr="00401289">
              <w:rPr>
                <w:sz w:val="26"/>
                <w:szCs w:val="26"/>
              </w:rPr>
              <w:t>ПК 3.2</w:t>
            </w:r>
          </w:p>
        </w:tc>
        <w:tc>
          <w:tcPr>
            <w:tcW w:w="4167" w:type="pct"/>
            <w:tcBorders>
              <w:right w:val="single" w:sz="12" w:space="0" w:color="auto"/>
            </w:tcBorders>
          </w:tcPr>
          <w:p w:rsidR="00817D6F" w:rsidRPr="00401289" w:rsidRDefault="00BB0749" w:rsidP="00BB0749">
            <w:pPr>
              <w:widowControl w:val="0"/>
              <w:suppressAutoHyphens/>
              <w:rPr>
                <w:sz w:val="26"/>
                <w:szCs w:val="26"/>
              </w:rPr>
            </w:pPr>
            <w:r w:rsidRPr="00401289">
              <w:rPr>
                <w:sz w:val="26"/>
                <w:szCs w:val="26"/>
              </w:rPr>
              <w:t>Оформлять платежные документы для перечисления налогов и сборов в бюджет, контролировать их прохождение по расчетно-кассовым банковским операциям</w:t>
            </w:r>
          </w:p>
        </w:tc>
      </w:tr>
      <w:tr w:rsidR="00817D6F" w:rsidRPr="00BB0749" w:rsidTr="002C27FA">
        <w:tc>
          <w:tcPr>
            <w:tcW w:w="833" w:type="pct"/>
            <w:tcBorders>
              <w:left w:val="single" w:sz="12" w:space="0" w:color="auto"/>
            </w:tcBorders>
          </w:tcPr>
          <w:p w:rsidR="00817D6F" w:rsidRPr="00401289" w:rsidRDefault="00817D6F" w:rsidP="00BB0749">
            <w:pPr>
              <w:widowControl w:val="0"/>
              <w:suppressAutoHyphens/>
              <w:spacing w:line="360" w:lineRule="auto"/>
              <w:rPr>
                <w:sz w:val="26"/>
                <w:szCs w:val="26"/>
              </w:rPr>
            </w:pPr>
            <w:r w:rsidRPr="00401289">
              <w:rPr>
                <w:sz w:val="26"/>
                <w:szCs w:val="26"/>
              </w:rPr>
              <w:t>ПК 3.3</w:t>
            </w:r>
          </w:p>
        </w:tc>
        <w:tc>
          <w:tcPr>
            <w:tcW w:w="4167" w:type="pct"/>
            <w:tcBorders>
              <w:right w:val="single" w:sz="12" w:space="0" w:color="auto"/>
            </w:tcBorders>
          </w:tcPr>
          <w:p w:rsidR="00817D6F" w:rsidRPr="00401289" w:rsidRDefault="00BB0749" w:rsidP="00BB0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r w:rsidRPr="00401289">
              <w:rPr>
                <w:sz w:val="26"/>
                <w:szCs w:val="26"/>
              </w:rPr>
              <w:t>Формировать бухгалтерские проводки по начислению и перечислению страховых взносов во внебюджетные фонды и налоговые органы</w:t>
            </w:r>
          </w:p>
        </w:tc>
      </w:tr>
      <w:tr w:rsidR="00817D6F" w:rsidRPr="00BB0749" w:rsidTr="002C27FA">
        <w:tc>
          <w:tcPr>
            <w:tcW w:w="833" w:type="pct"/>
            <w:tcBorders>
              <w:left w:val="single" w:sz="12" w:space="0" w:color="auto"/>
            </w:tcBorders>
          </w:tcPr>
          <w:p w:rsidR="00817D6F" w:rsidRPr="00401289" w:rsidRDefault="00817D6F" w:rsidP="00BB0749">
            <w:pPr>
              <w:widowControl w:val="0"/>
              <w:suppressAutoHyphens/>
              <w:spacing w:line="360" w:lineRule="auto"/>
              <w:rPr>
                <w:sz w:val="26"/>
                <w:szCs w:val="26"/>
              </w:rPr>
            </w:pPr>
            <w:r w:rsidRPr="00401289">
              <w:rPr>
                <w:sz w:val="26"/>
                <w:szCs w:val="26"/>
              </w:rPr>
              <w:t>ПК 3.4</w:t>
            </w:r>
          </w:p>
        </w:tc>
        <w:tc>
          <w:tcPr>
            <w:tcW w:w="4167" w:type="pct"/>
            <w:tcBorders>
              <w:right w:val="single" w:sz="12" w:space="0" w:color="auto"/>
            </w:tcBorders>
          </w:tcPr>
          <w:p w:rsidR="00817D6F" w:rsidRPr="00401289" w:rsidRDefault="00BB0749" w:rsidP="00BB0749">
            <w:pPr>
              <w:widowControl w:val="0"/>
              <w:suppressAutoHyphens/>
              <w:rPr>
                <w:sz w:val="26"/>
                <w:szCs w:val="26"/>
              </w:rPr>
            </w:pPr>
            <w:r w:rsidRPr="00401289">
              <w:rPr>
                <w:sz w:val="26"/>
                <w:szCs w:val="26"/>
              </w:rPr>
              <w:t>Оформлять платежные документы на перечисление страховых взносов во внебюджетные фонды и налоговые органы, контролировать их прохождение по расчетно-кассовым банковским операциям</w:t>
            </w:r>
          </w:p>
        </w:tc>
      </w:tr>
      <w:tr w:rsidR="00BB0749" w:rsidRPr="00BB0749" w:rsidTr="00BB0749">
        <w:tc>
          <w:tcPr>
            <w:tcW w:w="833" w:type="pct"/>
            <w:tcBorders>
              <w:top w:val="single" w:sz="4" w:space="0" w:color="auto"/>
              <w:left w:val="single" w:sz="12" w:space="0" w:color="auto"/>
              <w:bottom w:val="single" w:sz="4" w:space="0" w:color="auto"/>
              <w:right w:val="single" w:sz="4" w:space="0" w:color="auto"/>
            </w:tcBorders>
          </w:tcPr>
          <w:p w:rsidR="00BB0749" w:rsidRPr="00401289" w:rsidRDefault="00BB0749" w:rsidP="00BB0749">
            <w:pPr>
              <w:widowControl w:val="0"/>
              <w:suppressAutoHyphens/>
              <w:spacing w:line="360" w:lineRule="auto"/>
              <w:rPr>
                <w:sz w:val="26"/>
                <w:szCs w:val="26"/>
              </w:rPr>
            </w:pPr>
            <w:r w:rsidRPr="00401289">
              <w:rPr>
                <w:sz w:val="26"/>
                <w:szCs w:val="26"/>
              </w:rPr>
              <w:t>ОК 1.</w:t>
            </w:r>
          </w:p>
        </w:tc>
        <w:tc>
          <w:tcPr>
            <w:tcW w:w="4167" w:type="pct"/>
            <w:tcBorders>
              <w:top w:val="single" w:sz="4" w:space="0" w:color="auto"/>
              <w:left w:val="single" w:sz="4" w:space="0" w:color="auto"/>
              <w:bottom w:val="single" w:sz="4" w:space="0" w:color="auto"/>
              <w:right w:val="single" w:sz="12" w:space="0" w:color="auto"/>
            </w:tcBorders>
          </w:tcPr>
          <w:p w:rsidR="00BB0749" w:rsidRPr="00401289" w:rsidRDefault="00BB0749" w:rsidP="00BB0749">
            <w:pPr>
              <w:widowControl w:val="0"/>
              <w:suppressAutoHyphens/>
              <w:rPr>
                <w:sz w:val="26"/>
                <w:szCs w:val="26"/>
              </w:rPr>
            </w:pPr>
            <w:r w:rsidRPr="00401289">
              <w:rPr>
                <w:sz w:val="26"/>
                <w:szCs w:val="26"/>
              </w:rPr>
              <w:t>Выбирать способы решения задач профессиональной деятельности применительно к различным контекстам;</w:t>
            </w:r>
          </w:p>
        </w:tc>
      </w:tr>
      <w:tr w:rsidR="00BB0749" w:rsidRPr="00BB0749" w:rsidTr="00BB0749">
        <w:tc>
          <w:tcPr>
            <w:tcW w:w="833" w:type="pct"/>
            <w:tcBorders>
              <w:top w:val="single" w:sz="4" w:space="0" w:color="auto"/>
              <w:left w:val="single" w:sz="12" w:space="0" w:color="auto"/>
              <w:bottom w:val="single" w:sz="4" w:space="0" w:color="auto"/>
              <w:right w:val="single" w:sz="4" w:space="0" w:color="auto"/>
            </w:tcBorders>
          </w:tcPr>
          <w:p w:rsidR="00BB0749" w:rsidRPr="00401289" w:rsidRDefault="00BB0749" w:rsidP="00BB0749">
            <w:pPr>
              <w:widowControl w:val="0"/>
              <w:suppressAutoHyphens/>
              <w:spacing w:line="360" w:lineRule="auto"/>
              <w:rPr>
                <w:sz w:val="26"/>
                <w:szCs w:val="26"/>
              </w:rPr>
            </w:pPr>
            <w:r w:rsidRPr="00401289">
              <w:rPr>
                <w:sz w:val="26"/>
                <w:szCs w:val="26"/>
              </w:rPr>
              <w:t>ОК 2.</w:t>
            </w:r>
          </w:p>
        </w:tc>
        <w:tc>
          <w:tcPr>
            <w:tcW w:w="4167" w:type="pct"/>
            <w:tcBorders>
              <w:top w:val="single" w:sz="4" w:space="0" w:color="auto"/>
              <w:left w:val="single" w:sz="4" w:space="0" w:color="auto"/>
              <w:bottom w:val="single" w:sz="4" w:space="0" w:color="auto"/>
              <w:right w:val="single" w:sz="12" w:space="0" w:color="auto"/>
            </w:tcBorders>
          </w:tcPr>
          <w:p w:rsidR="00BB0749" w:rsidRPr="00401289" w:rsidRDefault="00BB0749" w:rsidP="00BB0749">
            <w:pPr>
              <w:widowControl w:val="0"/>
              <w:suppressAutoHyphens/>
              <w:rPr>
                <w:sz w:val="26"/>
                <w:szCs w:val="26"/>
              </w:rPr>
            </w:pPr>
            <w:r w:rsidRPr="00401289">
              <w:rPr>
                <w:sz w:val="26"/>
                <w:szCs w:val="26"/>
              </w:rPr>
              <w:t>Осуществлять поиск, анализ и интерпретацию информации, необходимой для выполнения задач профессиональной деятельности;</w:t>
            </w:r>
          </w:p>
        </w:tc>
      </w:tr>
      <w:tr w:rsidR="00BB0749" w:rsidRPr="00BB0749" w:rsidTr="00BB0749">
        <w:tc>
          <w:tcPr>
            <w:tcW w:w="833" w:type="pct"/>
            <w:tcBorders>
              <w:top w:val="single" w:sz="4" w:space="0" w:color="auto"/>
              <w:left w:val="single" w:sz="12" w:space="0" w:color="auto"/>
              <w:bottom w:val="single" w:sz="4" w:space="0" w:color="auto"/>
              <w:right w:val="single" w:sz="4" w:space="0" w:color="auto"/>
            </w:tcBorders>
          </w:tcPr>
          <w:p w:rsidR="00BB0749" w:rsidRPr="00401289" w:rsidRDefault="00BB0749" w:rsidP="00BB0749">
            <w:pPr>
              <w:widowControl w:val="0"/>
              <w:suppressAutoHyphens/>
              <w:spacing w:line="360" w:lineRule="auto"/>
              <w:rPr>
                <w:sz w:val="26"/>
                <w:szCs w:val="26"/>
              </w:rPr>
            </w:pPr>
            <w:r w:rsidRPr="00401289">
              <w:rPr>
                <w:sz w:val="26"/>
                <w:szCs w:val="26"/>
              </w:rPr>
              <w:t>ОК 3.</w:t>
            </w:r>
          </w:p>
        </w:tc>
        <w:tc>
          <w:tcPr>
            <w:tcW w:w="4167" w:type="pct"/>
            <w:tcBorders>
              <w:top w:val="single" w:sz="4" w:space="0" w:color="auto"/>
              <w:left w:val="single" w:sz="4" w:space="0" w:color="auto"/>
              <w:bottom w:val="single" w:sz="4" w:space="0" w:color="auto"/>
              <w:right w:val="single" w:sz="12" w:space="0" w:color="auto"/>
            </w:tcBorders>
          </w:tcPr>
          <w:p w:rsidR="00BB0749" w:rsidRPr="00401289" w:rsidRDefault="00BB0749" w:rsidP="00BB0749">
            <w:pPr>
              <w:widowControl w:val="0"/>
              <w:suppressAutoHyphens/>
              <w:rPr>
                <w:sz w:val="26"/>
                <w:szCs w:val="26"/>
              </w:rPr>
            </w:pPr>
            <w:r w:rsidRPr="00401289">
              <w:rPr>
                <w:sz w:val="26"/>
                <w:szCs w:val="26"/>
              </w:rPr>
              <w:t>Планировать и реализовывать собственное профессиональное и личностное развитие;</w:t>
            </w:r>
          </w:p>
        </w:tc>
      </w:tr>
      <w:tr w:rsidR="00BB0749" w:rsidRPr="00BB0749" w:rsidTr="00BB0749">
        <w:tc>
          <w:tcPr>
            <w:tcW w:w="833" w:type="pct"/>
            <w:tcBorders>
              <w:top w:val="single" w:sz="4" w:space="0" w:color="auto"/>
              <w:left w:val="single" w:sz="12" w:space="0" w:color="auto"/>
              <w:bottom w:val="single" w:sz="4" w:space="0" w:color="auto"/>
              <w:right w:val="single" w:sz="4" w:space="0" w:color="auto"/>
            </w:tcBorders>
          </w:tcPr>
          <w:p w:rsidR="00BB0749" w:rsidRPr="00401289" w:rsidRDefault="00BB0749" w:rsidP="00BB0749">
            <w:pPr>
              <w:widowControl w:val="0"/>
              <w:suppressAutoHyphens/>
              <w:spacing w:line="360" w:lineRule="auto"/>
              <w:rPr>
                <w:sz w:val="26"/>
                <w:szCs w:val="26"/>
              </w:rPr>
            </w:pPr>
            <w:r w:rsidRPr="00401289">
              <w:rPr>
                <w:sz w:val="26"/>
                <w:szCs w:val="26"/>
              </w:rPr>
              <w:t>ОК 4.</w:t>
            </w:r>
          </w:p>
        </w:tc>
        <w:tc>
          <w:tcPr>
            <w:tcW w:w="4167" w:type="pct"/>
            <w:tcBorders>
              <w:top w:val="single" w:sz="4" w:space="0" w:color="auto"/>
              <w:left w:val="single" w:sz="4" w:space="0" w:color="auto"/>
              <w:bottom w:val="single" w:sz="4" w:space="0" w:color="auto"/>
              <w:right w:val="single" w:sz="12" w:space="0" w:color="auto"/>
            </w:tcBorders>
          </w:tcPr>
          <w:p w:rsidR="00BB0749" w:rsidRPr="00401289" w:rsidRDefault="00BB0749" w:rsidP="00BB0749">
            <w:pPr>
              <w:widowControl w:val="0"/>
              <w:suppressAutoHyphens/>
              <w:rPr>
                <w:sz w:val="26"/>
                <w:szCs w:val="26"/>
              </w:rPr>
            </w:pPr>
            <w:r w:rsidRPr="00401289">
              <w:rPr>
                <w:sz w:val="26"/>
                <w:szCs w:val="26"/>
              </w:rPr>
              <w:t>Работать в коллективе и команде, эффективно взаимодействовать с коллегами, руководством, клиентами;</w:t>
            </w:r>
          </w:p>
        </w:tc>
      </w:tr>
      <w:tr w:rsidR="00BB0749" w:rsidRPr="00BB0749" w:rsidTr="00BB0749">
        <w:tc>
          <w:tcPr>
            <w:tcW w:w="833" w:type="pct"/>
            <w:tcBorders>
              <w:top w:val="single" w:sz="4" w:space="0" w:color="auto"/>
              <w:left w:val="single" w:sz="12" w:space="0" w:color="auto"/>
              <w:bottom w:val="single" w:sz="4" w:space="0" w:color="auto"/>
              <w:right w:val="single" w:sz="4" w:space="0" w:color="auto"/>
            </w:tcBorders>
          </w:tcPr>
          <w:p w:rsidR="00BB0749" w:rsidRPr="00401289" w:rsidRDefault="00BB0749" w:rsidP="00BB0749">
            <w:pPr>
              <w:widowControl w:val="0"/>
              <w:suppressAutoHyphens/>
              <w:spacing w:line="360" w:lineRule="auto"/>
              <w:rPr>
                <w:sz w:val="26"/>
                <w:szCs w:val="26"/>
              </w:rPr>
            </w:pPr>
            <w:r w:rsidRPr="00401289">
              <w:rPr>
                <w:sz w:val="26"/>
                <w:szCs w:val="26"/>
              </w:rPr>
              <w:t>ОК 5.</w:t>
            </w:r>
          </w:p>
        </w:tc>
        <w:tc>
          <w:tcPr>
            <w:tcW w:w="4167" w:type="pct"/>
            <w:tcBorders>
              <w:top w:val="single" w:sz="4" w:space="0" w:color="auto"/>
              <w:left w:val="single" w:sz="4" w:space="0" w:color="auto"/>
              <w:bottom w:val="single" w:sz="4" w:space="0" w:color="auto"/>
              <w:right w:val="single" w:sz="12" w:space="0" w:color="auto"/>
            </w:tcBorders>
          </w:tcPr>
          <w:p w:rsidR="00BB0749" w:rsidRPr="00401289" w:rsidRDefault="00BB0749" w:rsidP="00BB0749">
            <w:pPr>
              <w:widowControl w:val="0"/>
              <w:suppressAutoHyphens/>
              <w:rPr>
                <w:sz w:val="26"/>
                <w:szCs w:val="26"/>
              </w:rPr>
            </w:pPr>
            <w:r w:rsidRPr="00401289">
              <w:rPr>
                <w:sz w:val="26"/>
                <w:szCs w:val="26"/>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BB0749" w:rsidRPr="00BB0749" w:rsidTr="00BB0749">
        <w:tc>
          <w:tcPr>
            <w:tcW w:w="833" w:type="pct"/>
            <w:tcBorders>
              <w:top w:val="single" w:sz="4" w:space="0" w:color="auto"/>
              <w:left w:val="single" w:sz="12" w:space="0" w:color="auto"/>
              <w:bottom w:val="single" w:sz="4" w:space="0" w:color="auto"/>
              <w:right w:val="single" w:sz="4" w:space="0" w:color="auto"/>
            </w:tcBorders>
          </w:tcPr>
          <w:p w:rsidR="00BB0749" w:rsidRPr="00401289" w:rsidRDefault="00BB0749" w:rsidP="00BB0749">
            <w:pPr>
              <w:widowControl w:val="0"/>
              <w:suppressAutoHyphens/>
              <w:spacing w:line="360" w:lineRule="auto"/>
              <w:rPr>
                <w:sz w:val="26"/>
                <w:szCs w:val="26"/>
              </w:rPr>
            </w:pPr>
            <w:r w:rsidRPr="00401289">
              <w:rPr>
                <w:sz w:val="26"/>
                <w:szCs w:val="26"/>
              </w:rPr>
              <w:t xml:space="preserve">ОК 6. </w:t>
            </w:r>
          </w:p>
        </w:tc>
        <w:tc>
          <w:tcPr>
            <w:tcW w:w="4167" w:type="pct"/>
            <w:tcBorders>
              <w:top w:val="single" w:sz="4" w:space="0" w:color="auto"/>
              <w:left w:val="single" w:sz="4" w:space="0" w:color="auto"/>
              <w:bottom w:val="single" w:sz="4" w:space="0" w:color="auto"/>
              <w:right w:val="single" w:sz="12" w:space="0" w:color="auto"/>
            </w:tcBorders>
          </w:tcPr>
          <w:p w:rsidR="00BB0749" w:rsidRPr="00401289" w:rsidRDefault="00BB0749" w:rsidP="00BB0749">
            <w:pPr>
              <w:widowControl w:val="0"/>
              <w:suppressAutoHyphens/>
              <w:rPr>
                <w:sz w:val="26"/>
                <w:szCs w:val="26"/>
              </w:rPr>
            </w:pPr>
            <w:r w:rsidRPr="00401289">
              <w:rPr>
                <w:sz w:val="26"/>
                <w:szCs w:val="26"/>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BB0749" w:rsidRPr="00BB0749" w:rsidTr="00BB0749">
        <w:tc>
          <w:tcPr>
            <w:tcW w:w="833" w:type="pct"/>
            <w:tcBorders>
              <w:top w:val="single" w:sz="4" w:space="0" w:color="auto"/>
              <w:left w:val="single" w:sz="12" w:space="0" w:color="auto"/>
              <w:bottom w:val="single" w:sz="4" w:space="0" w:color="auto"/>
              <w:right w:val="single" w:sz="4" w:space="0" w:color="auto"/>
            </w:tcBorders>
          </w:tcPr>
          <w:p w:rsidR="00BB0749" w:rsidRPr="00401289" w:rsidRDefault="00BB0749" w:rsidP="00BB0749">
            <w:pPr>
              <w:widowControl w:val="0"/>
              <w:suppressAutoHyphens/>
              <w:spacing w:line="360" w:lineRule="auto"/>
              <w:rPr>
                <w:sz w:val="26"/>
                <w:szCs w:val="26"/>
              </w:rPr>
            </w:pPr>
            <w:r w:rsidRPr="00401289">
              <w:rPr>
                <w:sz w:val="26"/>
                <w:szCs w:val="26"/>
              </w:rPr>
              <w:t>ОК 7.</w:t>
            </w:r>
          </w:p>
        </w:tc>
        <w:tc>
          <w:tcPr>
            <w:tcW w:w="4167" w:type="pct"/>
            <w:tcBorders>
              <w:top w:val="single" w:sz="4" w:space="0" w:color="auto"/>
              <w:left w:val="single" w:sz="4" w:space="0" w:color="auto"/>
              <w:bottom w:val="single" w:sz="4" w:space="0" w:color="auto"/>
              <w:right w:val="single" w:sz="12" w:space="0" w:color="auto"/>
            </w:tcBorders>
          </w:tcPr>
          <w:p w:rsidR="00BB0749" w:rsidRPr="00401289" w:rsidRDefault="00BB0749" w:rsidP="00BB0749">
            <w:pPr>
              <w:widowControl w:val="0"/>
              <w:suppressAutoHyphens/>
              <w:rPr>
                <w:sz w:val="26"/>
                <w:szCs w:val="26"/>
              </w:rPr>
            </w:pPr>
            <w:r w:rsidRPr="00401289">
              <w:rPr>
                <w:sz w:val="26"/>
                <w:szCs w:val="26"/>
              </w:rPr>
              <w:t>Содействовать сохранению окружающей среды, ресурсосбережению, эффективно действовать в чрезвычайных ситуациях;</w:t>
            </w:r>
          </w:p>
        </w:tc>
      </w:tr>
      <w:tr w:rsidR="00BB0749" w:rsidRPr="00BB0749" w:rsidTr="00BB0749">
        <w:tc>
          <w:tcPr>
            <w:tcW w:w="833" w:type="pct"/>
            <w:tcBorders>
              <w:top w:val="single" w:sz="4" w:space="0" w:color="auto"/>
              <w:left w:val="single" w:sz="12" w:space="0" w:color="auto"/>
              <w:bottom w:val="single" w:sz="4" w:space="0" w:color="auto"/>
              <w:right w:val="single" w:sz="4" w:space="0" w:color="auto"/>
            </w:tcBorders>
          </w:tcPr>
          <w:p w:rsidR="00BB0749" w:rsidRPr="00401289" w:rsidRDefault="00BB0749" w:rsidP="00BB0749">
            <w:pPr>
              <w:widowControl w:val="0"/>
              <w:suppressAutoHyphens/>
              <w:spacing w:line="360" w:lineRule="auto"/>
              <w:rPr>
                <w:sz w:val="26"/>
                <w:szCs w:val="26"/>
              </w:rPr>
            </w:pPr>
            <w:r w:rsidRPr="00401289">
              <w:rPr>
                <w:sz w:val="26"/>
                <w:szCs w:val="26"/>
              </w:rPr>
              <w:t>ОК 8.</w:t>
            </w:r>
          </w:p>
        </w:tc>
        <w:tc>
          <w:tcPr>
            <w:tcW w:w="4167" w:type="pct"/>
            <w:tcBorders>
              <w:top w:val="single" w:sz="4" w:space="0" w:color="auto"/>
              <w:left w:val="single" w:sz="4" w:space="0" w:color="auto"/>
              <w:bottom w:val="single" w:sz="4" w:space="0" w:color="auto"/>
              <w:right w:val="single" w:sz="12" w:space="0" w:color="auto"/>
            </w:tcBorders>
          </w:tcPr>
          <w:p w:rsidR="00BB0749" w:rsidRPr="00401289" w:rsidRDefault="00BB0749" w:rsidP="00BB0749">
            <w:pPr>
              <w:widowControl w:val="0"/>
              <w:suppressAutoHyphens/>
              <w:rPr>
                <w:sz w:val="26"/>
                <w:szCs w:val="26"/>
              </w:rPr>
            </w:pPr>
            <w:r w:rsidRPr="00401289">
              <w:rPr>
                <w:sz w:val="26"/>
                <w:szCs w:val="26"/>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BB0749" w:rsidRPr="00BB0749" w:rsidTr="00BB0749">
        <w:tc>
          <w:tcPr>
            <w:tcW w:w="833" w:type="pct"/>
            <w:tcBorders>
              <w:top w:val="single" w:sz="4" w:space="0" w:color="auto"/>
              <w:left w:val="single" w:sz="12" w:space="0" w:color="auto"/>
              <w:bottom w:val="single" w:sz="4" w:space="0" w:color="auto"/>
              <w:right w:val="single" w:sz="4" w:space="0" w:color="auto"/>
            </w:tcBorders>
          </w:tcPr>
          <w:p w:rsidR="00BB0749" w:rsidRPr="00401289" w:rsidRDefault="00BB0749" w:rsidP="00BB0749">
            <w:pPr>
              <w:widowControl w:val="0"/>
              <w:suppressAutoHyphens/>
              <w:spacing w:line="360" w:lineRule="auto"/>
              <w:rPr>
                <w:sz w:val="26"/>
                <w:szCs w:val="26"/>
              </w:rPr>
            </w:pPr>
            <w:r w:rsidRPr="00401289">
              <w:rPr>
                <w:sz w:val="26"/>
                <w:szCs w:val="26"/>
              </w:rPr>
              <w:t xml:space="preserve">ОК 9. </w:t>
            </w:r>
          </w:p>
        </w:tc>
        <w:tc>
          <w:tcPr>
            <w:tcW w:w="4167" w:type="pct"/>
            <w:tcBorders>
              <w:top w:val="single" w:sz="4" w:space="0" w:color="auto"/>
              <w:left w:val="single" w:sz="4" w:space="0" w:color="auto"/>
              <w:bottom w:val="single" w:sz="4" w:space="0" w:color="auto"/>
              <w:right w:val="single" w:sz="12" w:space="0" w:color="auto"/>
            </w:tcBorders>
          </w:tcPr>
          <w:p w:rsidR="00BB0749" w:rsidRPr="00401289" w:rsidRDefault="00BB0749" w:rsidP="00BB0749">
            <w:pPr>
              <w:widowControl w:val="0"/>
              <w:suppressAutoHyphens/>
              <w:rPr>
                <w:sz w:val="26"/>
                <w:szCs w:val="26"/>
              </w:rPr>
            </w:pPr>
            <w:r w:rsidRPr="00401289">
              <w:rPr>
                <w:sz w:val="26"/>
                <w:szCs w:val="26"/>
              </w:rPr>
              <w:t>Использовать информационные технологии в профессиональной деятельности;</w:t>
            </w:r>
          </w:p>
        </w:tc>
      </w:tr>
      <w:tr w:rsidR="00BB0749" w:rsidRPr="00BB0749" w:rsidTr="00BB0749">
        <w:tc>
          <w:tcPr>
            <w:tcW w:w="833" w:type="pct"/>
            <w:tcBorders>
              <w:top w:val="single" w:sz="4" w:space="0" w:color="auto"/>
              <w:left w:val="single" w:sz="12" w:space="0" w:color="auto"/>
              <w:bottom w:val="single" w:sz="4" w:space="0" w:color="auto"/>
              <w:right w:val="single" w:sz="4" w:space="0" w:color="auto"/>
            </w:tcBorders>
          </w:tcPr>
          <w:p w:rsidR="00BB0749" w:rsidRPr="00401289" w:rsidRDefault="00BB0749" w:rsidP="00BB0749">
            <w:pPr>
              <w:widowControl w:val="0"/>
              <w:suppressAutoHyphens/>
              <w:spacing w:line="360" w:lineRule="auto"/>
              <w:rPr>
                <w:sz w:val="26"/>
                <w:szCs w:val="26"/>
              </w:rPr>
            </w:pPr>
            <w:r w:rsidRPr="00401289">
              <w:rPr>
                <w:sz w:val="26"/>
                <w:szCs w:val="26"/>
              </w:rPr>
              <w:t>ОК 10.</w:t>
            </w:r>
          </w:p>
        </w:tc>
        <w:tc>
          <w:tcPr>
            <w:tcW w:w="4167" w:type="pct"/>
            <w:tcBorders>
              <w:top w:val="single" w:sz="4" w:space="0" w:color="auto"/>
              <w:left w:val="single" w:sz="4" w:space="0" w:color="auto"/>
              <w:bottom w:val="single" w:sz="4" w:space="0" w:color="auto"/>
              <w:right w:val="single" w:sz="12" w:space="0" w:color="auto"/>
            </w:tcBorders>
          </w:tcPr>
          <w:p w:rsidR="00BB0749" w:rsidRPr="00401289" w:rsidRDefault="00BB0749" w:rsidP="00BB0749">
            <w:pPr>
              <w:widowControl w:val="0"/>
              <w:suppressAutoHyphens/>
              <w:rPr>
                <w:sz w:val="26"/>
                <w:szCs w:val="26"/>
              </w:rPr>
            </w:pPr>
            <w:r w:rsidRPr="00401289">
              <w:rPr>
                <w:sz w:val="26"/>
                <w:szCs w:val="26"/>
              </w:rPr>
              <w:t>Пользоваться профессиональной документацией на государственном и иностранном языках;</w:t>
            </w:r>
          </w:p>
        </w:tc>
      </w:tr>
      <w:tr w:rsidR="00BB0749" w:rsidRPr="00BB0749" w:rsidTr="00BB0749">
        <w:tc>
          <w:tcPr>
            <w:tcW w:w="833" w:type="pct"/>
            <w:tcBorders>
              <w:top w:val="single" w:sz="4" w:space="0" w:color="auto"/>
              <w:left w:val="single" w:sz="12" w:space="0" w:color="auto"/>
              <w:bottom w:val="single" w:sz="4" w:space="0" w:color="auto"/>
              <w:right w:val="single" w:sz="4" w:space="0" w:color="auto"/>
            </w:tcBorders>
          </w:tcPr>
          <w:p w:rsidR="00BB0749" w:rsidRPr="00401289" w:rsidRDefault="00BB0749" w:rsidP="00BB0749">
            <w:pPr>
              <w:widowControl w:val="0"/>
              <w:suppressAutoHyphens/>
              <w:spacing w:line="360" w:lineRule="auto"/>
              <w:rPr>
                <w:sz w:val="26"/>
                <w:szCs w:val="26"/>
              </w:rPr>
            </w:pPr>
            <w:r w:rsidRPr="00401289">
              <w:rPr>
                <w:sz w:val="26"/>
                <w:szCs w:val="26"/>
              </w:rPr>
              <w:t>ОК 11.</w:t>
            </w:r>
          </w:p>
        </w:tc>
        <w:tc>
          <w:tcPr>
            <w:tcW w:w="4167" w:type="pct"/>
            <w:tcBorders>
              <w:top w:val="single" w:sz="4" w:space="0" w:color="auto"/>
              <w:left w:val="single" w:sz="4" w:space="0" w:color="auto"/>
              <w:bottom w:val="single" w:sz="4" w:space="0" w:color="auto"/>
              <w:right w:val="single" w:sz="12" w:space="0" w:color="auto"/>
            </w:tcBorders>
          </w:tcPr>
          <w:p w:rsidR="00BB0749" w:rsidRPr="00401289" w:rsidRDefault="00BB0749" w:rsidP="00BB0749">
            <w:pPr>
              <w:widowControl w:val="0"/>
              <w:suppressAutoHyphens/>
              <w:rPr>
                <w:sz w:val="26"/>
                <w:szCs w:val="26"/>
              </w:rPr>
            </w:pPr>
            <w:r w:rsidRPr="00401289">
              <w:rPr>
                <w:sz w:val="26"/>
                <w:szCs w:val="26"/>
              </w:rPr>
              <w:t>Использовать знания по финансовой грамотности, планировать предпринимательскую деятельность в профессиональной сфере.</w:t>
            </w:r>
          </w:p>
        </w:tc>
      </w:tr>
    </w:tbl>
    <w:p w:rsidR="00BB0749" w:rsidRDefault="00BB0749"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BB0749" w:rsidRPr="00A808E3" w:rsidRDefault="00BB0749"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817D6F" w:rsidRPr="00A808E3"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sectPr w:rsidR="00817D6F" w:rsidRPr="00A808E3" w:rsidSect="00A536AC">
          <w:pgSz w:w="11907" w:h="16840"/>
          <w:pgMar w:top="1134" w:right="567" w:bottom="992" w:left="1418" w:header="709" w:footer="709" w:gutter="0"/>
          <w:cols w:space="720"/>
          <w:docGrid w:linePitch="326"/>
        </w:sectPr>
      </w:pPr>
    </w:p>
    <w:p w:rsidR="00817D6F" w:rsidRDefault="00817D6F" w:rsidP="00A808E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sidRPr="004415ED">
        <w:rPr>
          <w:b/>
          <w:caps/>
          <w:sz w:val="28"/>
          <w:szCs w:val="28"/>
        </w:rPr>
        <w:lastRenderedPageBreak/>
        <w:t>3. СТРУКТУРА и содержание профессионального модуля</w:t>
      </w:r>
    </w:p>
    <w:p w:rsidR="00817D6F" w:rsidRPr="00A17975" w:rsidRDefault="00817D6F" w:rsidP="00A808E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sz w:val="28"/>
          <w:szCs w:val="28"/>
        </w:rPr>
      </w:pPr>
      <w:r w:rsidRPr="004415ED">
        <w:rPr>
          <w:b/>
          <w:sz w:val="28"/>
          <w:szCs w:val="28"/>
        </w:rPr>
        <w:t xml:space="preserve">3.1. Тематический план профессионального модуля </w:t>
      </w:r>
    </w:p>
    <w:p w:rsidR="00817D6F" w:rsidRDefault="00817D6F" w:rsidP="00A808E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sz w:val="28"/>
          <w:szCs w:val="28"/>
        </w:rPr>
      </w:pPr>
      <w:r>
        <w:rPr>
          <w:b/>
          <w:sz w:val="28"/>
          <w:szCs w:val="28"/>
        </w:rPr>
        <w:t>«</w:t>
      </w:r>
      <w:r w:rsidR="00C17F6A" w:rsidRPr="00C17F6A">
        <w:rPr>
          <w:b/>
          <w:sz w:val="28"/>
          <w:szCs w:val="28"/>
        </w:rPr>
        <w:t>Проведение расчетов с бюджетом и внебюджетными фондами</w:t>
      </w:r>
      <w:r w:rsidRPr="00E100A5">
        <w:rPr>
          <w:b/>
          <w:sz w:val="28"/>
          <w:szCs w:val="28"/>
        </w:rPr>
        <w:t>»</w:t>
      </w:r>
    </w:p>
    <w:p w:rsidR="00817D6F" w:rsidRPr="004415ED" w:rsidRDefault="00817D6F" w:rsidP="007701FB">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3"/>
        <w:gridCol w:w="3593"/>
        <w:gridCol w:w="1153"/>
        <w:gridCol w:w="768"/>
        <w:gridCol w:w="1588"/>
        <w:gridCol w:w="1141"/>
        <w:gridCol w:w="825"/>
        <w:gridCol w:w="1141"/>
        <w:gridCol w:w="1070"/>
        <w:gridCol w:w="1911"/>
      </w:tblGrid>
      <w:tr w:rsidR="00817D6F" w:rsidRPr="004415ED" w:rsidTr="003C6F14">
        <w:trPr>
          <w:trHeight w:val="435"/>
        </w:trPr>
        <w:tc>
          <w:tcPr>
            <w:tcW w:w="699" w:type="pct"/>
            <w:vMerge w:val="restart"/>
            <w:tcBorders>
              <w:top w:val="single" w:sz="12" w:space="0" w:color="auto"/>
              <w:left w:val="single" w:sz="12" w:space="0" w:color="auto"/>
              <w:right w:val="single" w:sz="12" w:space="0" w:color="auto"/>
            </w:tcBorders>
            <w:vAlign w:val="center"/>
          </w:tcPr>
          <w:p w:rsidR="00817D6F" w:rsidRPr="004415ED" w:rsidRDefault="00817D6F" w:rsidP="00DC640D">
            <w:pPr>
              <w:pStyle w:val="2"/>
              <w:widowControl w:val="0"/>
              <w:ind w:left="0" w:firstLine="0"/>
              <w:jc w:val="center"/>
              <w:rPr>
                <w:b/>
              </w:rPr>
            </w:pPr>
            <w:r w:rsidRPr="004415ED">
              <w:rPr>
                <w:b/>
                <w:sz w:val="22"/>
                <w:szCs w:val="22"/>
              </w:rPr>
              <w:t>Коды профессиональных компетенций</w:t>
            </w:r>
          </w:p>
        </w:tc>
        <w:tc>
          <w:tcPr>
            <w:tcW w:w="1172" w:type="pct"/>
            <w:vMerge w:val="restart"/>
            <w:tcBorders>
              <w:top w:val="single" w:sz="12" w:space="0" w:color="auto"/>
              <w:left w:val="single" w:sz="12" w:space="0" w:color="auto"/>
              <w:right w:val="single" w:sz="12" w:space="0" w:color="auto"/>
            </w:tcBorders>
            <w:vAlign w:val="center"/>
          </w:tcPr>
          <w:p w:rsidR="00817D6F" w:rsidRPr="004415ED" w:rsidRDefault="00817D6F" w:rsidP="00DC640D">
            <w:pPr>
              <w:pStyle w:val="2"/>
              <w:widowControl w:val="0"/>
              <w:ind w:left="0" w:firstLine="0"/>
              <w:jc w:val="center"/>
              <w:rPr>
                <w:b/>
                <w:sz w:val="20"/>
                <w:szCs w:val="20"/>
              </w:rPr>
            </w:pPr>
            <w:r w:rsidRPr="004415ED">
              <w:rPr>
                <w:b/>
                <w:sz w:val="20"/>
                <w:szCs w:val="20"/>
              </w:rPr>
              <w:t>Наименования разделов профессионального модуля</w:t>
            </w:r>
            <w:r w:rsidRPr="004415ED">
              <w:rPr>
                <w:rStyle w:val="a6"/>
                <w:b/>
                <w:sz w:val="20"/>
                <w:szCs w:val="20"/>
              </w:rPr>
              <w:footnoteReference w:customMarkFollows="1" w:id="1"/>
              <w:t>*</w:t>
            </w:r>
          </w:p>
        </w:tc>
        <w:tc>
          <w:tcPr>
            <w:tcW w:w="376" w:type="pct"/>
            <w:vMerge w:val="restart"/>
            <w:tcBorders>
              <w:top w:val="single" w:sz="12" w:space="0" w:color="auto"/>
              <w:left w:val="single" w:sz="12" w:space="0" w:color="auto"/>
              <w:right w:val="single" w:sz="12" w:space="0" w:color="auto"/>
            </w:tcBorders>
            <w:vAlign w:val="center"/>
          </w:tcPr>
          <w:p w:rsidR="00817D6F" w:rsidRPr="004415ED" w:rsidRDefault="00817D6F" w:rsidP="00DC640D">
            <w:pPr>
              <w:pStyle w:val="2"/>
              <w:widowControl w:val="0"/>
              <w:ind w:left="0" w:firstLine="0"/>
              <w:jc w:val="center"/>
              <w:rPr>
                <w:b/>
                <w:iCs/>
                <w:sz w:val="20"/>
                <w:szCs w:val="20"/>
              </w:rPr>
            </w:pPr>
            <w:r w:rsidRPr="004415ED">
              <w:rPr>
                <w:b/>
                <w:iCs/>
                <w:sz w:val="20"/>
                <w:szCs w:val="20"/>
              </w:rPr>
              <w:t>Всего часов</w:t>
            </w:r>
          </w:p>
          <w:p w:rsidR="00817D6F" w:rsidRPr="004415ED" w:rsidRDefault="00817D6F" w:rsidP="00DC640D">
            <w:pPr>
              <w:pStyle w:val="2"/>
              <w:widowControl w:val="0"/>
              <w:ind w:left="0" w:firstLine="0"/>
              <w:jc w:val="center"/>
              <w:rPr>
                <w:i/>
                <w:iCs/>
                <w:sz w:val="20"/>
                <w:szCs w:val="20"/>
              </w:rPr>
            </w:pPr>
            <w:r w:rsidRPr="004415ED">
              <w:rPr>
                <w:i/>
                <w:iCs/>
                <w:sz w:val="20"/>
                <w:szCs w:val="20"/>
              </w:rPr>
              <w:t>(макс. учебная нагрузка и практики)</w:t>
            </w:r>
          </w:p>
        </w:tc>
        <w:tc>
          <w:tcPr>
            <w:tcW w:w="1781" w:type="pct"/>
            <w:gridSpan w:val="5"/>
            <w:tcBorders>
              <w:top w:val="single" w:sz="12" w:space="0" w:color="auto"/>
              <w:left w:val="single" w:sz="12" w:space="0" w:color="auto"/>
              <w:right w:val="single" w:sz="12" w:space="0" w:color="auto"/>
            </w:tcBorders>
            <w:vAlign w:val="center"/>
          </w:tcPr>
          <w:p w:rsidR="00817D6F" w:rsidRPr="004415ED" w:rsidRDefault="00817D6F" w:rsidP="00DC640D">
            <w:pPr>
              <w:pStyle w:val="a3"/>
              <w:widowControl w:val="0"/>
              <w:suppressAutoHyphens/>
              <w:spacing w:before="0" w:beforeAutospacing="0" w:after="0" w:afterAutospacing="0"/>
              <w:jc w:val="center"/>
              <w:rPr>
                <w:b/>
                <w:sz w:val="20"/>
                <w:szCs w:val="20"/>
              </w:rPr>
            </w:pPr>
            <w:r w:rsidRPr="004415ED">
              <w:rPr>
                <w:b/>
                <w:sz w:val="20"/>
                <w:szCs w:val="20"/>
              </w:rPr>
              <w:t>Объем времени, отведенный на освоение междисциплинарного курса (курсов)</w:t>
            </w:r>
          </w:p>
        </w:tc>
        <w:tc>
          <w:tcPr>
            <w:tcW w:w="972" w:type="pct"/>
            <w:gridSpan w:val="2"/>
            <w:tcBorders>
              <w:top w:val="single" w:sz="12" w:space="0" w:color="auto"/>
              <w:left w:val="single" w:sz="12" w:space="0" w:color="auto"/>
              <w:right w:val="single" w:sz="12" w:space="0" w:color="auto"/>
            </w:tcBorders>
            <w:vAlign w:val="center"/>
          </w:tcPr>
          <w:p w:rsidR="00817D6F" w:rsidRPr="004415ED" w:rsidRDefault="00817D6F" w:rsidP="00DC640D">
            <w:pPr>
              <w:pStyle w:val="2"/>
              <w:widowControl w:val="0"/>
              <w:ind w:left="0" w:firstLine="0"/>
              <w:jc w:val="center"/>
              <w:rPr>
                <w:b/>
                <w:sz w:val="20"/>
                <w:szCs w:val="20"/>
              </w:rPr>
            </w:pPr>
            <w:r w:rsidRPr="004415ED">
              <w:rPr>
                <w:b/>
                <w:sz w:val="20"/>
                <w:szCs w:val="20"/>
              </w:rPr>
              <w:t xml:space="preserve">Практика </w:t>
            </w:r>
          </w:p>
        </w:tc>
      </w:tr>
      <w:tr w:rsidR="00817D6F" w:rsidRPr="004415ED" w:rsidTr="003C6F14">
        <w:trPr>
          <w:trHeight w:val="435"/>
        </w:trPr>
        <w:tc>
          <w:tcPr>
            <w:tcW w:w="699" w:type="pct"/>
            <w:vMerge/>
            <w:tcBorders>
              <w:left w:val="single" w:sz="12" w:space="0" w:color="auto"/>
              <w:right w:val="single" w:sz="12" w:space="0" w:color="auto"/>
            </w:tcBorders>
          </w:tcPr>
          <w:p w:rsidR="00817D6F" w:rsidRPr="004415ED" w:rsidRDefault="00817D6F" w:rsidP="00DC640D">
            <w:pPr>
              <w:pStyle w:val="2"/>
              <w:widowControl w:val="0"/>
              <w:ind w:left="0" w:firstLine="0"/>
              <w:jc w:val="center"/>
              <w:rPr>
                <w:b/>
              </w:rPr>
            </w:pPr>
          </w:p>
        </w:tc>
        <w:tc>
          <w:tcPr>
            <w:tcW w:w="1172" w:type="pct"/>
            <w:vMerge/>
            <w:tcBorders>
              <w:top w:val="single" w:sz="12" w:space="0" w:color="auto"/>
              <w:left w:val="single" w:sz="12" w:space="0" w:color="auto"/>
              <w:right w:val="single" w:sz="12" w:space="0" w:color="auto"/>
            </w:tcBorders>
            <w:vAlign w:val="center"/>
          </w:tcPr>
          <w:p w:rsidR="00817D6F" w:rsidRPr="004415ED" w:rsidRDefault="00817D6F" w:rsidP="00DC640D">
            <w:pPr>
              <w:pStyle w:val="2"/>
              <w:widowControl w:val="0"/>
              <w:ind w:left="0" w:firstLine="0"/>
              <w:jc w:val="center"/>
              <w:rPr>
                <w:b/>
                <w:sz w:val="20"/>
                <w:szCs w:val="20"/>
              </w:rPr>
            </w:pPr>
          </w:p>
        </w:tc>
        <w:tc>
          <w:tcPr>
            <w:tcW w:w="376" w:type="pct"/>
            <w:vMerge/>
            <w:tcBorders>
              <w:top w:val="single" w:sz="12" w:space="0" w:color="auto"/>
              <w:left w:val="single" w:sz="12" w:space="0" w:color="auto"/>
              <w:right w:val="single" w:sz="12" w:space="0" w:color="auto"/>
            </w:tcBorders>
            <w:vAlign w:val="center"/>
          </w:tcPr>
          <w:p w:rsidR="00817D6F" w:rsidRPr="004415ED" w:rsidRDefault="00817D6F" w:rsidP="00DC640D">
            <w:pPr>
              <w:pStyle w:val="2"/>
              <w:widowControl w:val="0"/>
              <w:ind w:left="0" w:firstLine="0"/>
              <w:jc w:val="center"/>
              <w:rPr>
                <w:b/>
                <w:iCs/>
                <w:sz w:val="20"/>
                <w:szCs w:val="20"/>
              </w:rPr>
            </w:pPr>
          </w:p>
        </w:tc>
        <w:tc>
          <w:tcPr>
            <w:tcW w:w="1140" w:type="pct"/>
            <w:gridSpan w:val="3"/>
            <w:tcBorders>
              <w:top w:val="single" w:sz="12" w:space="0" w:color="auto"/>
              <w:left w:val="single" w:sz="12" w:space="0" w:color="auto"/>
              <w:bottom w:val="single" w:sz="12" w:space="0" w:color="auto"/>
              <w:right w:val="single" w:sz="12" w:space="0" w:color="auto"/>
            </w:tcBorders>
            <w:vAlign w:val="center"/>
          </w:tcPr>
          <w:p w:rsidR="00817D6F" w:rsidRPr="004415ED" w:rsidRDefault="00817D6F" w:rsidP="00DC640D">
            <w:pPr>
              <w:pStyle w:val="a3"/>
              <w:widowControl w:val="0"/>
              <w:suppressAutoHyphens/>
              <w:spacing w:before="0" w:beforeAutospacing="0" w:after="0" w:afterAutospacing="0"/>
              <w:jc w:val="center"/>
              <w:rPr>
                <w:b/>
                <w:sz w:val="20"/>
                <w:szCs w:val="20"/>
              </w:rPr>
            </w:pPr>
            <w:r w:rsidRPr="004415ED">
              <w:rPr>
                <w:b/>
                <w:sz w:val="20"/>
                <w:szCs w:val="20"/>
              </w:rPr>
              <w:t>Обязательная аудиторная учебная нагрузка обучающегося</w:t>
            </w:r>
          </w:p>
        </w:tc>
        <w:tc>
          <w:tcPr>
            <w:tcW w:w="641" w:type="pct"/>
            <w:gridSpan w:val="2"/>
            <w:tcBorders>
              <w:top w:val="single" w:sz="12" w:space="0" w:color="auto"/>
              <w:left w:val="single" w:sz="12" w:space="0" w:color="auto"/>
              <w:bottom w:val="single" w:sz="12" w:space="0" w:color="auto"/>
              <w:right w:val="single" w:sz="12" w:space="0" w:color="auto"/>
            </w:tcBorders>
            <w:vAlign w:val="center"/>
          </w:tcPr>
          <w:p w:rsidR="00817D6F" w:rsidRPr="004415ED" w:rsidRDefault="00817D6F" w:rsidP="00DC640D">
            <w:pPr>
              <w:pStyle w:val="a3"/>
              <w:widowControl w:val="0"/>
              <w:suppressAutoHyphens/>
              <w:spacing w:before="0" w:beforeAutospacing="0" w:after="0" w:afterAutospacing="0"/>
              <w:jc w:val="center"/>
              <w:rPr>
                <w:b/>
                <w:sz w:val="20"/>
                <w:szCs w:val="20"/>
              </w:rPr>
            </w:pPr>
            <w:r w:rsidRPr="004415ED">
              <w:rPr>
                <w:b/>
                <w:sz w:val="20"/>
                <w:szCs w:val="20"/>
              </w:rPr>
              <w:t>Самостоятельная работа обучающегося</w:t>
            </w:r>
          </w:p>
        </w:tc>
        <w:tc>
          <w:tcPr>
            <w:tcW w:w="349" w:type="pct"/>
            <w:vMerge w:val="restart"/>
            <w:tcBorders>
              <w:top w:val="single" w:sz="12" w:space="0" w:color="auto"/>
              <w:left w:val="single" w:sz="12" w:space="0" w:color="auto"/>
              <w:right w:val="single" w:sz="12" w:space="0" w:color="auto"/>
            </w:tcBorders>
            <w:vAlign w:val="center"/>
          </w:tcPr>
          <w:p w:rsidR="00817D6F" w:rsidRPr="004415ED" w:rsidRDefault="00817D6F" w:rsidP="00DC640D">
            <w:pPr>
              <w:pStyle w:val="2"/>
              <w:widowControl w:val="0"/>
              <w:ind w:left="0" w:firstLine="0"/>
              <w:jc w:val="center"/>
              <w:rPr>
                <w:b/>
                <w:sz w:val="20"/>
                <w:szCs w:val="20"/>
              </w:rPr>
            </w:pPr>
            <w:r w:rsidRPr="004415ED">
              <w:rPr>
                <w:b/>
                <w:sz w:val="20"/>
                <w:szCs w:val="20"/>
              </w:rPr>
              <w:t>Учебная,</w:t>
            </w:r>
          </w:p>
          <w:p w:rsidR="00817D6F" w:rsidRPr="004415ED" w:rsidRDefault="00817D6F" w:rsidP="00DC640D">
            <w:pPr>
              <w:pStyle w:val="2"/>
              <w:widowControl w:val="0"/>
              <w:ind w:left="0" w:firstLine="0"/>
              <w:jc w:val="center"/>
              <w:rPr>
                <w:b/>
                <w:i/>
                <w:sz w:val="20"/>
                <w:szCs w:val="20"/>
              </w:rPr>
            </w:pPr>
            <w:r w:rsidRPr="004415ED">
              <w:rPr>
                <w:sz w:val="20"/>
                <w:szCs w:val="20"/>
              </w:rPr>
              <w:t>часов</w:t>
            </w:r>
          </w:p>
        </w:tc>
        <w:tc>
          <w:tcPr>
            <w:tcW w:w="623" w:type="pct"/>
            <w:vMerge w:val="restart"/>
            <w:tcBorders>
              <w:top w:val="single" w:sz="12" w:space="0" w:color="auto"/>
              <w:right w:val="single" w:sz="12" w:space="0" w:color="auto"/>
            </w:tcBorders>
            <w:vAlign w:val="center"/>
          </w:tcPr>
          <w:p w:rsidR="00817D6F" w:rsidRPr="004415ED" w:rsidRDefault="00817D6F" w:rsidP="00DC640D">
            <w:pPr>
              <w:pStyle w:val="2"/>
              <w:widowControl w:val="0"/>
              <w:ind w:left="0" w:firstLine="0"/>
              <w:jc w:val="center"/>
              <w:rPr>
                <w:b/>
                <w:sz w:val="20"/>
                <w:szCs w:val="20"/>
              </w:rPr>
            </w:pPr>
            <w:r w:rsidRPr="004415ED">
              <w:rPr>
                <w:b/>
                <w:sz w:val="20"/>
                <w:szCs w:val="20"/>
              </w:rPr>
              <w:t>Производственная (по профилю специальности),</w:t>
            </w:r>
          </w:p>
          <w:p w:rsidR="00817D6F" w:rsidRPr="004415ED" w:rsidRDefault="00817D6F" w:rsidP="00DC640D">
            <w:pPr>
              <w:pStyle w:val="2"/>
              <w:widowControl w:val="0"/>
              <w:ind w:left="72" w:firstLine="0"/>
              <w:jc w:val="center"/>
              <w:rPr>
                <w:sz w:val="20"/>
                <w:szCs w:val="20"/>
              </w:rPr>
            </w:pPr>
            <w:r w:rsidRPr="004415ED">
              <w:rPr>
                <w:sz w:val="20"/>
                <w:szCs w:val="20"/>
              </w:rPr>
              <w:t>часов</w:t>
            </w:r>
          </w:p>
          <w:p w:rsidR="00817D6F" w:rsidRPr="004415ED" w:rsidRDefault="00817D6F" w:rsidP="00DC640D">
            <w:pPr>
              <w:pStyle w:val="2"/>
              <w:widowControl w:val="0"/>
              <w:ind w:left="72"/>
              <w:jc w:val="center"/>
              <w:rPr>
                <w:b/>
                <w:sz w:val="20"/>
                <w:szCs w:val="20"/>
              </w:rPr>
            </w:pPr>
          </w:p>
        </w:tc>
      </w:tr>
      <w:tr w:rsidR="00817D6F" w:rsidRPr="004415ED" w:rsidTr="003C6F14">
        <w:trPr>
          <w:trHeight w:val="390"/>
        </w:trPr>
        <w:tc>
          <w:tcPr>
            <w:tcW w:w="699" w:type="pct"/>
            <w:vMerge/>
            <w:tcBorders>
              <w:left w:val="single" w:sz="12" w:space="0" w:color="auto"/>
              <w:bottom w:val="single" w:sz="12" w:space="0" w:color="auto"/>
              <w:right w:val="single" w:sz="12" w:space="0" w:color="auto"/>
            </w:tcBorders>
          </w:tcPr>
          <w:p w:rsidR="00817D6F" w:rsidRPr="004415ED" w:rsidRDefault="00817D6F" w:rsidP="00DC640D">
            <w:pPr>
              <w:jc w:val="center"/>
              <w:rPr>
                <w:b/>
              </w:rPr>
            </w:pPr>
          </w:p>
        </w:tc>
        <w:tc>
          <w:tcPr>
            <w:tcW w:w="1172" w:type="pct"/>
            <w:vMerge/>
            <w:tcBorders>
              <w:left w:val="single" w:sz="12" w:space="0" w:color="auto"/>
              <w:bottom w:val="single" w:sz="12" w:space="0" w:color="auto"/>
              <w:right w:val="single" w:sz="12" w:space="0" w:color="auto"/>
            </w:tcBorders>
            <w:vAlign w:val="center"/>
          </w:tcPr>
          <w:p w:rsidR="00817D6F" w:rsidRPr="004415ED" w:rsidRDefault="00817D6F" w:rsidP="00DC640D">
            <w:pPr>
              <w:jc w:val="center"/>
              <w:rPr>
                <w:b/>
                <w:sz w:val="20"/>
                <w:szCs w:val="20"/>
              </w:rPr>
            </w:pPr>
          </w:p>
        </w:tc>
        <w:tc>
          <w:tcPr>
            <w:tcW w:w="376" w:type="pct"/>
            <w:vMerge/>
            <w:tcBorders>
              <w:left w:val="single" w:sz="12" w:space="0" w:color="auto"/>
              <w:bottom w:val="single" w:sz="12" w:space="0" w:color="auto"/>
              <w:right w:val="single" w:sz="12" w:space="0" w:color="auto"/>
            </w:tcBorders>
            <w:vAlign w:val="center"/>
          </w:tcPr>
          <w:p w:rsidR="00817D6F" w:rsidRPr="004415ED" w:rsidRDefault="00817D6F" w:rsidP="00DC640D">
            <w:pPr>
              <w:jc w:val="center"/>
              <w:rPr>
                <w:b/>
                <w:sz w:val="20"/>
                <w:szCs w:val="20"/>
              </w:rPr>
            </w:pPr>
          </w:p>
        </w:tc>
        <w:tc>
          <w:tcPr>
            <w:tcW w:w="250" w:type="pct"/>
            <w:tcBorders>
              <w:top w:val="single" w:sz="12" w:space="0" w:color="auto"/>
              <w:left w:val="single" w:sz="12" w:space="0" w:color="auto"/>
              <w:bottom w:val="single" w:sz="12" w:space="0" w:color="auto"/>
            </w:tcBorders>
            <w:vAlign w:val="center"/>
          </w:tcPr>
          <w:p w:rsidR="00817D6F" w:rsidRPr="004415ED" w:rsidRDefault="00817D6F" w:rsidP="00DC640D">
            <w:pPr>
              <w:pStyle w:val="a3"/>
              <w:widowControl w:val="0"/>
              <w:suppressAutoHyphens/>
              <w:spacing w:before="0" w:beforeAutospacing="0" w:after="0" w:afterAutospacing="0"/>
              <w:jc w:val="center"/>
              <w:rPr>
                <w:b/>
                <w:sz w:val="20"/>
                <w:szCs w:val="20"/>
              </w:rPr>
            </w:pPr>
            <w:r w:rsidRPr="004415ED">
              <w:rPr>
                <w:b/>
                <w:sz w:val="20"/>
                <w:szCs w:val="20"/>
              </w:rPr>
              <w:t>Всего,</w:t>
            </w:r>
          </w:p>
          <w:p w:rsidR="00817D6F" w:rsidRPr="004415ED" w:rsidRDefault="00817D6F" w:rsidP="00DC640D">
            <w:pPr>
              <w:pStyle w:val="a3"/>
              <w:widowControl w:val="0"/>
              <w:suppressAutoHyphens/>
              <w:spacing w:before="0" w:beforeAutospacing="0" w:after="0" w:afterAutospacing="0"/>
              <w:jc w:val="center"/>
              <w:rPr>
                <w:i/>
                <w:sz w:val="20"/>
                <w:szCs w:val="20"/>
              </w:rPr>
            </w:pPr>
            <w:r w:rsidRPr="004415ED">
              <w:rPr>
                <w:sz w:val="20"/>
                <w:szCs w:val="20"/>
              </w:rPr>
              <w:t>часов</w:t>
            </w:r>
          </w:p>
        </w:tc>
        <w:tc>
          <w:tcPr>
            <w:tcW w:w="518" w:type="pct"/>
            <w:tcBorders>
              <w:top w:val="single" w:sz="12" w:space="0" w:color="auto"/>
              <w:bottom w:val="single" w:sz="12" w:space="0" w:color="auto"/>
            </w:tcBorders>
            <w:vAlign w:val="center"/>
          </w:tcPr>
          <w:p w:rsidR="00817D6F" w:rsidRPr="004415ED" w:rsidRDefault="00817D6F" w:rsidP="00DC640D">
            <w:pPr>
              <w:pStyle w:val="a3"/>
              <w:widowControl w:val="0"/>
              <w:suppressAutoHyphens/>
              <w:spacing w:before="0" w:beforeAutospacing="0" w:after="0" w:afterAutospacing="0"/>
              <w:jc w:val="center"/>
              <w:rPr>
                <w:b/>
                <w:sz w:val="20"/>
                <w:szCs w:val="20"/>
              </w:rPr>
            </w:pPr>
            <w:r w:rsidRPr="004415ED">
              <w:rPr>
                <w:b/>
                <w:sz w:val="20"/>
                <w:szCs w:val="20"/>
              </w:rPr>
              <w:t>в т.ч. лабораторные работы и практические занятия,</w:t>
            </w:r>
          </w:p>
          <w:p w:rsidR="00817D6F" w:rsidRPr="004415ED" w:rsidRDefault="00817D6F" w:rsidP="00DC640D">
            <w:pPr>
              <w:pStyle w:val="a3"/>
              <w:widowControl w:val="0"/>
              <w:suppressAutoHyphens/>
              <w:spacing w:before="0" w:beforeAutospacing="0" w:after="0" w:afterAutospacing="0"/>
              <w:jc w:val="center"/>
              <w:rPr>
                <w:sz w:val="20"/>
                <w:szCs w:val="20"/>
              </w:rPr>
            </w:pPr>
            <w:r w:rsidRPr="004415ED">
              <w:rPr>
                <w:sz w:val="20"/>
                <w:szCs w:val="20"/>
              </w:rPr>
              <w:t>часов</w:t>
            </w:r>
          </w:p>
        </w:tc>
        <w:tc>
          <w:tcPr>
            <w:tcW w:w="372" w:type="pct"/>
            <w:tcBorders>
              <w:top w:val="single" w:sz="12" w:space="0" w:color="auto"/>
              <w:bottom w:val="single" w:sz="12" w:space="0" w:color="auto"/>
              <w:right w:val="single" w:sz="12" w:space="0" w:color="auto"/>
            </w:tcBorders>
            <w:vAlign w:val="center"/>
          </w:tcPr>
          <w:p w:rsidR="00817D6F" w:rsidRPr="004415ED" w:rsidRDefault="00817D6F" w:rsidP="00DC640D">
            <w:pPr>
              <w:pStyle w:val="2"/>
              <w:widowControl w:val="0"/>
              <w:ind w:left="0" w:firstLine="0"/>
              <w:jc w:val="center"/>
              <w:rPr>
                <w:b/>
                <w:sz w:val="20"/>
                <w:szCs w:val="20"/>
              </w:rPr>
            </w:pPr>
            <w:r w:rsidRPr="004415ED">
              <w:rPr>
                <w:b/>
                <w:sz w:val="20"/>
                <w:szCs w:val="20"/>
              </w:rPr>
              <w:t>в т.ч., курсовая работа (проект),</w:t>
            </w:r>
          </w:p>
          <w:p w:rsidR="00817D6F" w:rsidRPr="004415ED" w:rsidRDefault="00817D6F" w:rsidP="00DC640D">
            <w:pPr>
              <w:pStyle w:val="2"/>
              <w:widowControl w:val="0"/>
              <w:ind w:left="0" w:firstLine="0"/>
              <w:jc w:val="center"/>
              <w:rPr>
                <w:i/>
                <w:sz w:val="20"/>
                <w:szCs w:val="20"/>
              </w:rPr>
            </w:pPr>
            <w:r w:rsidRPr="004415ED">
              <w:rPr>
                <w:sz w:val="20"/>
                <w:szCs w:val="20"/>
              </w:rPr>
              <w:t>часов</w:t>
            </w:r>
          </w:p>
        </w:tc>
        <w:tc>
          <w:tcPr>
            <w:tcW w:w="269" w:type="pct"/>
            <w:tcBorders>
              <w:top w:val="single" w:sz="12" w:space="0" w:color="auto"/>
              <w:left w:val="single" w:sz="12" w:space="0" w:color="auto"/>
              <w:bottom w:val="single" w:sz="12" w:space="0" w:color="auto"/>
            </w:tcBorders>
            <w:vAlign w:val="center"/>
          </w:tcPr>
          <w:p w:rsidR="00817D6F" w:rsidRPr="004415ED" w:rsidRDefault="00817D6F" w:rsidP="00DC640D">
            <w:pPr>
              <w:pStyle w:val="a3"/>
              <w:widowControl w:val="0"/>
              <w:suppressAutoHyphens/>
              <w:spacing w:before="0" w:beforeAutospacing="0" w:after="0" w:afterAutospacing="0"/>
              <w:jc w:val="center"/>
              <w:rPr>
                <w:b/>
                <w:sz w:val="20"/>
                <w:szCs w:val="20"/>
              </w:rPr>
            </w:pPr>
            <w:r w:rsidRPr="004415ED">
              <w:rPr>
                <w:b/>
                <w:sz w:val="20"/>
                <w:szCs w:val="20"/>
              </w:rPr>
              <w:t>Всего,</w:t>
            </w:r>
          </w:p>
          <w:p w:rsidR="00817D6F" w:rsidRPr="004415ED" w:rsidRDefault="00817D6F" w:rsidP="00DC640D">
            <w:pPr>
              <w:pStyle w:val="a3"/>
              <w:widowControl w:val="0"/>
              <w:suppressAutoHyphens/>
              <w:spacing w:before="0" w:beforeAutospacing="0" w:after="0" w:afterAutospacing="0"/>
              <w:jc w:val="center"/>
              <w:rPr>
                <w:b/>
                <w:i/>
                <w:sz w:val="20"/>
                <w:szCs w:val="20"/>
              </w:rPr>
            </w:pPr>
            <w:r w:rsidRPr="004415ED">
              <w:rPr>
                <w:sz w:val="20"/>
                <w:szCs w:val="20"/>
              </w:rPr>
              <w:t>часов</w:t>
            </w:r>
          </w:p>
        </w:tc>
        <w:tc>
          <w:tcPr>
            <w:tcW w:w="372" w:type="pct"/>
            <w:tcBorders>
              <w:top w:val="single" w:sz="12" w:space="0" w:color="auto"/>
              <w:bottom w:val="single" w:sz="12" w:space="0" w:color="auto"/>
              <w:right w:val="single" w:sz="12" w:space="0" w:color="auto"/>
            </w:tcBorders>
            <w:vAlign w:val="center"/>
          </w:tcPr>
          <w:p w:rsidR="00817D6F" w:rsidRPr="004415ED" w:rsidRDefault="00817D6F" w:rsidP="00DC640D">
            <w:pPr>
              <w:pStyle w:val="2"/>
              <w:widowControl w:val="0"/>
              <w:ind w:left="0" w:firstLine="0"/>
              <w:jc w:val="center"/>
              <w:rPr>
                <w:b/>
                <w:sz w:val="20"/>
                <w:szCs w:val="20"/>
              </w:rPr>
            </w:pPr>
            <w:r w:rsidRPr="004415ED">
              <w:rPr>
                <w:b/>
                <w:sz w:val="20"/>
                <w:szCs w:val="20"/>
              </w:rPr>
              <w:t>в т.ч., курсовая работа (проект),</w:t>
            </w:r>
          </w:p>
          <w:p w:rsidR="00817D6F" w:rsidRPr="004415ED" w:rsidRDefault="00817D6F" w:rsidP="00DC640D">
            <w:pPr>
              <w:pStyle w:val="2"/>
              <w:widowControl w:val="0"/>
              <w:ind w:left="0" w:firstLine="0"/>
              <w:jc w:val="center"/>
              <w:rPr>
                <w:i/>
                <w:sz w:val="20"/>
                <w:szCs w:val="20"/>
              </w:rPr>
            </w:pPr>
            <w:r w:rsidRPr="004415ED">
              <w:rPr>
                <w:sz w:val="20"/>
                <w:szCs w:val="20"/>
              </w:rPr>
              <w:t>часов</w:t>
            </w:r>
          </w:p>
        </w:tc>
        <w:tc>
          <w:tcPr>
            <w:tcW w:w="349" w:type="pct"/>
            <w:vMerge/>
            <w:tcBorders>
              <w:left w:val="single" w:sz="12" w:space="0" w:color="auto"/>
              <w:bottom w:val="single" w:sz="12" w:space="0" w:color="auto"/>
              <w:right w:val="single" w:sz="12" w:space="0" w:color="auto"/>
            </w:tcBorders>
            <w:vAlign w:val="center"/>
          </w:tcPr>
          <w:p w:rsidR="00817D6F" w:rsidRPr="004415ED" w:rsidRDefault="00817D6F" w:rsidP="00DC640D">
            <w:pPr>
              <w:pStyle w:val="2"/>
              <w:widowControl w:val="0"/>
              <w:ind w:left="0" w:firstLine="0"/>
              <w:jc w:val="center"/>
              <w:rPr>
                <w:sz w:val="20"/>
                <w:szCs w:val="20"/>
              </w:rPr>
            </w:pPr>
          </w:p>
        </w:tc>
        <w:tc>
          <w:tcPr>
            <w:tcW w:w="623" w:type="pct"/>
            <w:vMerge/>
            <w:tcBorders>
              <w:left w:val="single" w:sz="12" w:space="0" w:color="auto"/>
              <w:bottom w:val="single" w:sz="12" w:space="0" w:color="auto"/>
              <w:right w:val="single" w:sz="12" w:space="0" w:color="auto"/>
            </w:tcBorders>
            <w:vAlign w:val="center"/>
          </w:tcPr>
          <w:p w:rsidR="00817D6F" w:rsidRPr="004415ED" w:rsidRDefault="00817D6F" w:rsidP="00DC640D">
            <w:pPr>
              <w:pStyle w:val="2"/>
              <w:widowControl w:val="0"/>
              <w:ind w:left="72" w:firstLine="0"/>
              <w:jc w:val="center"/>
              <w:rPr>
                <w:sz w:val="20"/>
                <w:szCs w:val="20"/>
              </w:rPr>
            </w:pPr>
          </w:p>
        </w:tc>
      </w:tr>
      <w:tr w:rsidR="00817D6F" w:rsidRPr="004415ED" w:rsidTr="003C6F14">
        <w:trPr>
          <w:trHeight w:val="390"/>
        </w:trPr>
        <w:tc>
          <w:tcPr>
            <w:tcW w:w="699" w:type="pct"/>
            <w:tcBorders>
              <w:left w:val="single" w:sz="12" w:space="0" w:color="auto"/>
              <w:bottom w:val="single" w:sz="12" w:space="0" w:color="auto"/>
              <w:right w:val="single" w:sz="12" w:space="0" w:color="auto"/>
            </w:tcBorders>
            <w:vAlign w:val="center"/>
          </w:tcPr>
          <w:p w:rsidR="00817D6F" w:rsidRPr="004415ED" w:rsidRDefault="00817D6F" w:rsidP="00DC640D">
            <w:pPr>
              <w:jc w:val="center"/>
              <w:rPr>
                <w:b/>
                <w:sz w:val="20"/>
                <w:szCs w:val="20"/>
              </w:rPr>
            </w:pPr>
            <w:r w:rsidRPr="004415ED">
              <w:rPr>
                <w:b/>
                <w:sz w:val="20"/>
                <w:szCs w:val="20"/>
              </w:rPr>
              <w:t>1</w:t>
            </w:r>
          </w:p>
        </w:tc>
        <w:tc>
          <w:tcPr>
            <w:tcW w:w="1172" w:type="pct"/>
            <w:tcBorders>
              <w:left w:val="single" w:sz="12" w:space="0" w:color="auto"/>
              <w:bottom w:val="single" w:sz="12" w:space="0" w:color="auto"/>
              <w:right w:val="single" w:sz="12" w:space="0" w:color="auto"/>
            </w:tcBorders>
            <w:vAlign w:val="center"/>
          </w:tcPr>
          <w:p w:rsidR="00817D6F" w:rsidRPr="004415ED" w:rsidRDefault="00817D6F" w:rsidP="00DC640D">
            <w:pPr>
              <w:jc w:val="center"/>
              <w:rPr>
                <w:b/>
                <w:sz w:val="20"/>
                <w:szCs w:val="20"/>
              </w:rPr>
            </w:pPr>
            <w:r w:rsidRPr="004415ED">
              <w:rPr>
                <w:b/>
                <w:sz w:val="20"/>
                <w:szCs w:val="20"/>
              </w:rPr>
              <w:t>2</w:t>
            </w:r>
          </w:p>
        </w:tc>
        <w:tc>
          <w:tcPr>
            <w:tcW w:w="376" w:type="pct"/>
            <w:tcBorders>
              <w:left w:val="single" w:sz="12" w:space="0" w:color="auto"/>
              <w:bottom w:val="single" w:sz="12" w:space="0" w:color="auto"/>
              <w:right w:val="single" w:sz="12" w:space="0" w:color="auto"/>
            </w:tcBorders>
            <w:vAlign w:val="center"/>
          </w:tcPr>
          <w:p w:rsidR="00817D6F" w:rsidRPr="004415ED" w:rsidRDefault="00817D6F" w:rsidP="00DC640D">
            <w:pPr>
              <w:pStyle w:val="a3"/>
              <w:widowControl w:val="0"/>
              <w:suppressAutoHyphens/>
              <w:spacing w:before="0" w:beforeAutospacing="0" w:after="0" w:afterAutospacing="0"/>
              <w:jc w:val="center"/>
              <w:rPr>
                <w:b/>
                <w:sz w:val="20"/>
                <w:szCs w:val="20"/>
              </w:rPr>
            </w:pPr>
            <w:r w:rsidRPr="004415ED">
              <w:rPr>
                <w:b/>
                <w:sz w:val="20"/>
                <w:szCs w:val="20"/>
              </w:rPr>
              <w:t>3</w:t>
            </w:r>
          </w:p>
        </w:tc>
        <w:tc>
          <w:tcPr>
            <w:tcW w:w="250" w:type="pct"/>
            <w:tcBorders>
              <w:left w:val="single" w:sz="12" w:space="0" w:color="auto"/>
              <w:bottom w:val="single" w:sz="12" w:space="0" w:color="auto"/>
              <w:right w:val="single" w:sz="6" w:space="0" w:color="auto"/>
            </w:tcBorders>
            <w:vAlign w:val="center"/>
          </w:tcPr>
          <w:p w:rsidR="00817D6F" w:rsidRPr="004415ED" w:rsidRDefault="00817D6F" w:rsidP="00DC640D">
            <w:pPr>
              <w:pStyle w:val="a3"/>
              <w:widowControl w:val="0"/>
              <w:suppressAutoHyphens/>
              <w:spacing w:before="0" w:beforeAutospacing="0" w:after="0" w:afterAutospacing="0"/>
              <w:jc w:val="center"/>
              <w:rPr>
                <w:b/>
                <w:sz w:val="20"/>
                <w:szCs w:val="20"/>
              </w:rPr>
            </w:pPr>
            <w:r w:rsidRPr="004415ED">
              <w:rPr>
                <w:b/>
                <w:sz w:val="20"/>
                <w:szCs w:val="20"/>
              </w:rPr>
              <w:t>4</w:t>
            </w:r>
          </w:p>
        </w:tc>
        <w:tc>
          <w:tcPr>
            <w:tcW w:w="518" w:type="pct"/>
            <w:tcBorders>
              <w:top w:val="single" w:sz="12" w:space="0" w:color="auto"/>
              <w:left w:val="single" w:sz="6" w:space="0" w:color="auto"/>
              <w:bottom w:val="single" w:sz="12" w:space="0" w:color="auto"/>
              <w:right w:val="single" w:sz="6" w:space="0" w:color="auto"/>
            </w:tcBorders>
            <w:vAlign w:val="center"/>
          </w:tcPr>
          <w:p w:rsidR="00817D6F" w:rsidRPr="004415ED" w:rsidRDefault="00817D6F" w:rsidP="00DC640D">
            <w:pPr>
              <w:pStyle w:val="a3"/>
              <w:widowControl w:val="0"/>
              <w:suppressAutoHyphens/>
              <w:spacing w:before="0" w:beforeAutospacing="0" w:after="0" w:afterAutospacing="0"/>
              <w:jc w:val="center"/>
              <w:rPr>
                <w:b/>
                <w:sz w:val="20"/>
                <w:szCs w:val="20"/>
              </w:rPr>
            </w:pPr>
            <w:r w:rsidRPr="004415ED">
              <w:rPr>
                <w:b/>
                <w:sz w:val="20"/>
                <w:szCs w:val="20"/>
              </w:rPr>
              <w:t>5</w:t>
            </w:r>
          </w:p>
        </w:tc>
        <w:tc>
          <w:tcPr>
            <w:tcW w:w="372" w:type="pct"/>
            <w:tcBorders>
              <w:top w:val="single" w:sz="12" w:space="0" w:color="auto"/>
              <w:left w:val="single" w:sz="6" w:space="0" w:color="auto"/>
              <w:bottom w:val="single" w:sz="12" w:space="0" w:color="auto"/>
              <w:right w:val="single" w:sz="12" w:space="0" w:color="auto"/>
            </w:tcBorders>
            <w:vAlign w:val="center"/>
          </w:tcPr>
          <w:p w:rsidR="00817D6F" w:rsidRPr="004415ED" w:rsidRDefault="00817D6F" w:rsidP="00DC640D">
            <w:pPr>
              <w:pStyle w:val="a3"/>
              <w:widowControl w:val="0"/>
              <w:suppressAutoHyphens/>
              <w:spacing w:before="0" w:beforeAutospacing="0" w:after="0" w:afterAutospacing="0"/>
              <w:jc w:val="center"/>
              <w:rPr>
                <w:b/>
                <w:sz w:val="20"/>
                <w:szCs w:val="20"/>
              </w:rPr>
            </w:pPr>
            <w:r w:rsidRPr="004415ED">
              <w:rPr>
                <w:b/>
                <w:sz w:val="20"/>
                <w:szCs w:val="20"/>
              </w:rPr>
              <w:t>6</w:t>
            </w:r>
          </w:p>
        </w:tc>
        <w:tc>
          <w:tcPr>
            <w:tcW w:w="269" w:type="pct"/>
            <w:tcBorders>
              <w:top w:val="single" w:sz="12" w:space="0" w:color="auto"/>
              <w:left w:val="single" w:sz="12" w:space="0" w:color="auto"/>
              <w:bottom w:val="single" w:sz="12" w:space="0" w:color="auto"/>
            </w:tcBorders>
            <w:vAlign w:val="center"/>
          </w:tcPr>
          <w:p w:rsidR="00817D6F" w:rsidRPr="004415ED" w:rsidRDefault="00817D6F" w:rsidP="00DC640D">
            <w:pPr>
              <w:pStyle w:val="a3"/>
              <w:widowControl w:val="0"/>
              <w:suppressAutoHyphens/>
              <w:spacing w:before="0" w:beforeAutospacing="0" w:after="0" w:afterAutospacing="0"/>
              <w:jc w:val="center"/>
              <w:rPr>
                <w:b/>
                <w:sz w:val="20"/>
                <w:szCs w:val="20"/>
              </w:rPr>
            </w:pPr>
            <w:r w:rsidRPr="004415ED">
              <w:rPr>
                <w:b/>
                <w:sz w:val="20"/>
                <w:szCs w:val="20"/>
              </w:rPr>
              <w:t>7</w:t>
            </w:r>
          </w:p>
        </w:tc>
        <w:tc>
          <w:tcPr>
            <w:tcW w:w="372" w:type="pct"/>
            <w:tcBorders>
              <w:top w:val="single" w:sz="12" w:space="0" w:color="auto"/>
              <w:bottom w:val="single" w:sz="12" w:space="0" w:color="auto"/>
              <w:right w:val="single" w:sz="12" w:space="0" w:color="auto"/>
            </w:tcBorders>
            <w:vAlign w:val="center"/>
          </w:tcPr>
          <w:p w:rsidR="00817D6F" w:rsidRPr="004415ED" w:rsidRDefault="00817D6F" w:rsidP="00DC640D">
            <w:pPr>
              <w:pStyle w:val="2"/>
              <w:widowControl w:val="0"/>
              <w:ind w:left="0" w:firstLine="0"/>
              <w:jc w:val="center"/>
              <w:rPr>
                <w:b/>
                <w:sz w:val="20"/>
                <w:szCs w:val="20"/>
              </w:rPr>
            </w:pPr>
            <w:r w:rsidRPr="004415ED">
              <w:rPr>
                <w:b/>
                <w:sz w:val="20"/>
                <w:szCs w:val="20"/>
              </w:rPr>
              <w:t>8</w:t>
            </w:r>
          </w:p>
        </w:tc>
        <w:tc>
          <w:tcPr>
            <w:tcW w:w="349" w:type="pct"/>
            <w:tcBorders>
              <w:left w:val="single" w:sz="12" w:space="0" w:color="auto"/>
              <w:bottom w:val="single" w:sz="12" w:space="0" w:color="auto"/>
              <w:right w:val="single" w:sz="12" w:space="0" w:color="auto"/>
            </w:tcBorders>
            <w:vAlign w:val="center"/>
          </w:tcPr>
          <w:p w:rsidR="00817D6F" w:rsidRPr="004415ED" w:rsidRDefault="00817D6F" w:rsidP="00DC640D">
            <w:pPr>
              <w:pStyle w:val="2"/>
              <w:widowControl w:val="0"/>
              <w:ind w:left="0" w:firstLine="0"/>
              <w:jc w:val="center"/>
              <w:rPr>
                <w:b/>
                <w:sz w:val="20"/>
                <w:szCs w:val="20"/>
              </w:rPr>
            </w:pPr>
            <w:r w:rsidRPr="004415ED">
              <w:rPr>
                <w:b/>
                <w:sz w:val="20"/>
                <w:szCs w:val="20"/>
              </w:rPr>
              <w:t>9</w:t>
            </w:r>
          </w:p>
        </w:tc>
        <w:tc>
          <w:tcPr>
            <w:tcW w:w="623" w:type="pct"/>
            <w:tcBorders>
              <w:left w:val="single" w:sz="12" w:space="0" w:color="auto"/>
              <w:bottom w:val="single" w:sz="12" w:space="0" w:color="auto"/>
              <w:right w:val="single" w:sz="12" w:space="0" w:color="auto"/>
            </w:tcBorders>
            <w:vAlign w:val="center"/>
          </w:tcPr>
          <w:p w:rsidR="00817D6F" w:rsidRPr="004415ED" w:rsidRDefault="00817D6F" w:rsidP="00DC640D">
            <w:pPr>
              <w:pStyle w:val="2"/>
              <w:widowControl w:val="0"/>
              <w:ind w:left="0" w:firstLine="0"/>
              <w:jc w:val="center"/>
              <w:rPr>
                <w:b/>
                <w:sz w:val="20"/>
                <w:szCs w:val="20"/>
              </w:rPr>
            </w:pPr>
            <w:r w:rsidRPr="004415ED">
              <w:rPr>
                <w:b/>
                <w:sz w:val="20"/>
                <w:szCs w:val="20"/>
              </w:rPr>
              <w:t>10</w:t>
            </w:r>
          </w:p>
        </w:tc>
      </w:tr>
      <w:tr w:rsidR="003C6F14" w:rsidRPr="00045A42" w:rsidTr="003C6F14">
        <w:tc>
          <w:tcPr>
            <w:tcW w:w="699" w:type="pct"/>
            <w:tcBorders>
              <w:top w:val="single" w:sz="12" w:space="0" w:color="auto"/>
              <w:left w:val="single" w:sz="12" w:space="0" w:color="auto"/>
              <w:right w:val="single" w:sz="12" w:space="0" w:color="auto"/>
            </w:tcBorders>
            <w:vAlign w:val="center"/>
          </w:tcPr>
          <w:p w:rsidR="003C6F14" w:rsidRPr="00045A42" w:rsidRDefault="003C6F14" w:rsidP="003C6F14">
            <w:pPr>
              <w:rPr>
                <w:b/>
              </w:rPr>
            </w:pPr>
            <w:r w:rsidRPr="00045A42">
              <w:rPr>
                <w:b/>
                <w:sz w:val="20"/>
                <w:szCs w:val="20"/>
              </w:rPr>
              <w:t>ПК 3.1.-3.2.</w:t>
            </w:r>
          </w:p>
        </w:tc>
        <w:tc>
          <w:tcPr>
            <w:tcW w:w="1172" w:type="pct"/>
            <w:tcBorders>
              <w:top w:val="single" w:sz="12" w:space="0" w:color="auto"/>
              <w:left w:val="single" w:sz="12" w:space="0" w:color="auto"/>
              <w:right w:val="single" w:sz="12" w:space="0" w:color="auto"/>
            </w:tcBorders>
            <w:vAlign w:val="center"/>
          </w:tcPr>
          <w:p w:rsidR="003C6F14" w:rsidRPr="00045A42" w:rsidRDefault="003C6F14" w:rsidP="003C6F14">
            <w:pPr>
              <w:rPr>
                <w:b/>
                <w:sz w:val="20"/>
                <w:szCs w:val="20"/>
              </w:rPr>
            </w:pPr>
            <w:r w:rsidRPr="00045A42">
              <w:rPr>
                <w:b/>
                <w:sz w:val="20"/>
                <w:szCs w:val="20"/>
              </w:rPr>
              <w:t>Раздел 1</w:t>
            </w:r>
            <w:r w:rsidRPr="00045A42">
              <w:rPr>
                <w:sz w:val="20"/>
                <w:szCs w:val="20"/>
              </w:rPr>
              <w:t>«Организация расчетов с бюджетом»</w:t>
            </w:r>
          </w:p>
        </w:tc>
        <w:tc>
          <w:tcPr>
            <w:tcW w:w="376" w:type="pct"/>
            <w:tcBorders>
              <w:top w:val="single" w:sz="12" w:space="0" w:color="auto"/>
              <w:left w:val="single" w:sz="12" w:space="0" w:color="auto"/>
              <w:right w:val="single" w:sz="12" w:space="0" w:color="auto"/>
            </w:tcBorders>
            <w:vAlign w:val="center"/>
          </w:tcPr>
          <w:p w:rsidR="003C6F14" w:rsidRPr="003C6F14" w:rsidRDefault="003C6F14" w:rsidP="003C6F14">
            <w:pPr>
              <w:pStyle w:val="a3"/>
              <w:widowControl w:val="0"/>
              <w:suppressAutoHyphens/>
              <w:spacing w:before="0" w:beforeAutospacing="0" w:after="0" w:afterAutospacing="0"/>
              <w:jc w:val="center"/>
              <w:rPr>
                <w:b/>
                <w:sz w:val="20"/>
                <w:szCs w:val="20"/>
              </w:rPr>
            </w:pPr>
            <w:r>
              <w:rPr>
                <w:b/>
                <w:sz w:val="20"/>
                <w:szCs w:val="20"/>
              </w:rPr>
              <w:t>89</w:t>
            </w:r>
          </w:p>
        </w:tc>
        <w:tc>
          <w:tcPr>
            <w:tcW w:w="250" w:type="pct"/>
            <w:tcBorders>
              <w:top w:val="single" w:sz="12" w:space="0" w:color="auto"/>
              <w:left w:val="single" w:sz="12" w:space="0" w:color="auto"/>
            </w:tcBorders>
            <w:vAlign w:val="center"/>
          </w:tcPr>
          <w:p w:rsidR="003C6F14" w:rsidRPr="00045A42" w:rsidRDefault="003C6F14" w:rsidP="003C6F14">
            <w:pPr>
              <w:pStyle w:val="a3"/>
              <w:widowControl w:val="0"/>
              <w:suppressAutoHyphens/>
              <w:spacing w:before="0" w:beforeAutospacing="0" w:after="0" w:afterAutospacing="0"/>
              <w:jc w:val="center"/>
              <w:rPr>
                <w:b/>
                <w:sz w:val="20"/>
                <w:szCs w:val="20"/>
              </w:rPr>
            </w:pPr>
            <w:r>
              <w:rPr>
                <w:b/>
                <w:sz w:val="20"/>
                <w:szCs w:val="20"/>
              </w:rPr>
              <w:t>28</w:t>
            </w:r>
          </w:p>
        </w:tc>
        <w:tc>
          <w:tcPr>
            <w:tcW w:w="518" w:type="pct"/>
            <w:tcBorders>
              <w:top w:val="single" w:sz="12" w:space="0" w:color="auto"/>
            </w:tcBorders>
            <w:vAlign w:val="center"/>
          </w:tcPr>
          <w:p w:rsidR="003C6F14" w:rsidRPr="00045A42" w:rsidRDefault="003C6F14" w:rsidP="003C6F14">
            <w:pPr>
              <w:pStyle w:val="2"/>
              <w:widowControl w:val="0"/>
              <w:ind w:left="0" w:firstLine="0"/>
              <w:jc w:val="center"/>
              <w:rPr>
                <w:sz w:val="20"/>
                <w:szCs w:val="20"/>
              </w:rPr>
            </w:pPr>
            <w:r>
              <w:rPr>
                <w:sz w:val="20"/>
                <w:szCs w:val="20"/>
              </w:rPr>
              <w:t>14</w:t>
            </w:r>
          </w:p>
        </w:tc>
        <w:tc>
          <w:tcPr>
            <w:tcW w:w="372" w:type="pct"/>
            <w:vMerge w:val="restart"/>
            <w:tcBorders>
              <w:top w:val="single" w:sz="12" w:space="0" w:color="auto"/>
              <w:right w:val="single" w:sz="12" w:space="0" w:color="auto"/>
            </w:tcBorders>
            <w:vAlign w:val="center"/>
          </w:tcPr>
          <w:p w:rsidR="003C6F14" w:rsidRPr="00045A42" w:rsidRDefault="003C6F14" w:rsidP="003C6F14">
            <w:pPr>
              <w:pStyle w:val="2"/>
              <w:widowControl w:val="0"/>
              <w:ind w:left="0" w:firstLine="0"/>
              <w:jc w:val="center"/>
              <w:rPr>
                <w:sz w:val="20"/>
                <w:szCs w:val="20"/>
              </w:rPr>
            </w:pPr>
            <w:r w:rsidRPr="00045A42">
              <w:rPr>
                <w:sz w:val="20"/>
                <w:szCs w:val="20"/>
              </w:rPr>
              <w:t>-</w:t>
            </w:r>
          </w:p>
        </w:tc>
        <w:tc>
          <w:tcPr>
            <w:tcW w:w="269" w:type="pct"/>
            <w:tcBorders>
              <w:top w:val="single" w:sz="12" w:space="0" w:color="auto"/>
              <w:left w:val="single" w:sz="12" w:space="0" w:color="auto"/>
            </w:tcBorders>
            <w:vAlign w:val="center"/>
          </w:tcPr>
          <w:p w:rsidR="003C6F14" w:rsidRPr="00045A42" w:rsidRDefault="003C6F14" w:rsidP="003C6F14">
            <w:pPr>
              <w:pStyle w:val="a3"/>
              <w:widowControl w:val="0"/>
              <w:suppressAutoHyphens/>
              <w:spacing w:before="0" w:beforeAutospacing="0" w:after="0" w:afterAutospacing="0"/>
              <w:jc w:val="center"/>
              <w:rPr>
                <w:sz w:val="20"/>
                <w:szCs w:val="20"/>
              </w:rPr>
            </w:pPr>
            <w:r w:rsidRPr="00045A42">
              <w:rPr>
                <w:sz w:val="20"/>
                <w:szCs w:val="20"/>
              </w:rPr>
              <w:t>1</w:t>
            </w:r>
          </w:p>
        </w:tc>
        <w:tc>
          <w:tcPr>
            <w:tcW w:w="372" w:type="pct"/>
            <w:tcBorders>
              <w:top w:val="single" w:sz="12" w:space="0" w:color="auto"/>
              <w:right w:val="single" w:sz="12" w:space="0" w:color="auto"/>
            </w:tcBorders>
            <w:vAlign w:val="center"/>
          </w:tcPr>
          <w:p w:rsidR="003C6F14" w:rsidRPr="00045A42" w:rsidRDefault="009B27B9" w:rsidP="003C6F14">
            <w:pPr>
              <w:pStyle w:val="2"/>
              <w:widowControl w:val="0"/>
              <w:ind w:left="0"/>
              <w:jc w:val="center"/>
              <w:rPr>
                <w:b/>
                <w:sz w:val="20"/>
                <w:szCs w:val="20"/>
              </w:rPr>
            </w:pPr>
            <w:r>
              <w:rPr>
                <w:b/>
                <w:sz w:val="20"/>
                <w:szCs w:val="20"/>
              </w:rPr>
              <w:t>-</w:t>
            </w:r>
          </w:p>
        </w:tc>
        <w:tc>
          <w:tcPr>
            <w:tcW w:w="349" w:type="pct"/>
            <w:tcBorders>
              <w:top w:val="single" w:sz="12" w:space="0" w:color="auto"/>
              <w:left w:val="single" w:sz="12" w:space="0" w:color="auto"/>
              <w:right w:val="single" w:sz="12" w:space="0" w:color="auto"/>
            </w:tcBorders>
            <w:vAlign w:val="center"/>
          </w:tcPr>
          <w:p w:rsidR="003C6F14" w:rsidRPr="003C6F14" w:rsidRDefault="003C6F14" w:rsidP="003C6F14">
            <w:pPr>
              <w:pStyle w:val="a3"/>
              <w:widowControl w:val="0"/>
              <w:suppressAutoHyphens/>
              <w:spacing w:before="0" w:beforeAutospacing="0" w:after="0" w:afterAutospacing="0"/>
              <w:jc w:val="center"/>
              <w:rPr>
                <w:sz w:val="20"/>
                <w:szCs w:val="20"/>
              </w:rPr>
            </w:pPr>
            <w:r>
              <w:rPr>
                <w:sz w:val="20"/>
                <w:szCs w:val="20"/>
              </w:rPr>
              <w:t>60</w:t>
            </w:r>
          </w:p>
        </w:tc>
        <w:tc>
          <w:tcPr>
            <w:tcW w:w="623" w:type="pct"/>
            <w:tcBorders>
              <w:top w:val="single" w:sz="12" w:space="0" w:color="auto"/>
              <w:left w:val="single" w:sz="12" w:space="0" w:color="auto"/>
              <w:right w:val="single" w:sz="12" w:space="0" w:color="auto"/>
            </w:tcBorders>
            <w:vAlign w:val="center"/>
          </w:tcPr>
          <w:p w:rsidR="003C6F14" w:rsidRPr="00045A42" w:rsidRDefault="003C6F14" w:rsidP="003C6F14">
            <w:pPr>
              <w:pStyle w:val="a3"/>
              <w:widowControl w:val="0"/>
              <w:suppressAutoHyphens/>
              <w:spacing w:before="0" w:beforeAutospacing="0" w:after="0" w:afterAutospacing="0"/>
              <w:jc w:val="center"/>
              <w:rPr>
                <w:b/>
                <w:sz w:val="20"/>
                <w:szCs w:val="20"/>
              </w:rPr>
            </w:pPr>
          </w:p>
        </w:tc>
      </w:tr>
      <w:tr w:rsidR="003C6F14" w:rsidRPr="00045A42" w:rsidTr="003C6F14">
        <w:tc>
          <w:tcPr>
            <w:tcW w:w="699" w:type="pct"/>
            <w:tcBorders>
              <w:left w:val="single" w:sz="12" w:space="0" w:color="auto"/>
              <w:right w:val="single" w:sz="12" w:space="0" w:color="auto"/>
            </w:tcBorders>
            <w:vAlign w:val="center"/>
          </w:tcPr>
          <w:p w:rsidR="003C6F14" w:rsidRPr="00045A42" w:rsidRDefault="003C6F14" w:rsidP="003C6F14">
            <w:pPr>
              <w:rPr>
                <w:b/>
              </w:rPr>
            </w:pPr>
            <w:r w:rsidRPr="00045A42">
              <w:rPr>
                <w:b/>
                <w:sz w:val="20"/>
                <w:szCs w:val="20"/>
              </w:rPr>
              <w:t>ПК 3.3.-3.4.</w:t>
            </w:r>
          </w:p>
        </w:tc>
        <w:tc>
          <w:tcPr>
            <w:tcW w:w="1172" w:type="pct"/>
            <w:tcBorders>
              <w:left w:val="single" w:sz="12" w:space="0" w:color="auto"/>
              <w:right w:val="single" w:sz="12" w:space="0" w:color="auto"/>
            </w:tcBorders>
            <w:vAlign w:val="center"/>
          </w:tcPr>
          <w:p w:rsidR="003C6F14" w:rsidRPr="00045A42" w:rsidRDefault="003C6F14" w:rsidP="003C6F14">
            <w:pPr>
              <w:rPr>
                <w:b/>
                <w:sz w:val="20"/>
                <w:szCs w:val="20"/>
              </w:rPr>
            </w:pPr>
            <w:r w:rsidRPr="00045A42">
              <w:rPr>
                <w:b/>
                <w:sz w:val="20"/>
                <w:szCs w:val="20"/>
              </w:rPr>
              <w:t xml:space="preserve">Раздел 2 </w:t>
            </w:r>
            <w:r w:rsidRPr="00045A42">
              <w:rPr>
                <w:sz w:val="20"/>
                <w:szCs w:val="20"/>
              </w:rPr>
              <w:t>«Организация расчетов с внебюджетными фондами»</w:t>
            </w:r>
          </w:p>
        </w:tc>
        <w:tc>
          <w:tcPr>
            <w:tcW w:w="376" w:type="pct"/>
            <w:tcBorders>
              <w:left w:val="single" w:sz="12" w:space="0" w:color="auto"/>
              <w:right w:val="single" w:sz="12" w:space="0" w:color="auto"/>
            </w:tcBorders>
            <w:vAlign w:val="center"/>
          </w:tcPr>
          <w:p w:rsidR="003C6F14" w:rsidRPr="00EE1B00" w:rsidRDefault="003C6F14" w:rsidP="003C6F14">
            <w:pPr>
              <w:pStyle w:val="2"/>
              <w:widowControl w:val="0"/>
              <w:ind w:left="0" w:firstLine="0"/>
              <w:jc w:val="center"/>
              <w:rPr>
                <w:b/>
                <w:sz w:val="20"/>
                <w:szCs w:val="20"/>
              </w:rPr>
            </w:pPr>
            <w:r>
              <w:rPr>
                <w:b/>
                <w:sz w:val="20"/>
                <w:szCs w:val="20"/>
              </w:rPr>
              <w:t>85</w:t>
            </w:r>
          </w:p>
        </w:tc>
        <w:tc>
          <w:tcPr>
            <w:tcW w:w="250" w:type="pct"/>
            <w:tcBorders>
              <w:left w:val="single" w:sz="12" w:space="0" w:color="auto"/>
            </w:tcBorders>
            <w:vAlign w:val="center"/>
          </w:tcPr>
          <w:p w:rsidR="003C6F14" w:rsidRPr="00045A42" w:rsidRDefault="003C6F14" w:rsidP="003C6F14">
            <w:pPr>
              <w:pStyle w:val="2"/>
              <w:widowControl w:val="0"/>
              <w:ind w:left="0" w:firstLine="0"/>
              <w:jc w:val="center"/>
              <w:rPr>
                <w:b/>
                <w:sz w:val="20"/>
                <w:szCs w:val="20"/>
              </w:rPr>
            </w:pPr>
            <w:r>
              <w:rPr>
                <w:b/>
                <w:sz w:val="20"/>
                <w:szCs w:val="20"/>
              </w:rPr>
              <w:t>32</w:t>
            </w:r>
          </w:p>
        </w:tc>
        <w:tc>
          <w:tcPr>
            <w:tcW w:w="518" w:type="pct"/>
            <w:vAlign w:val="center"/>
          </w:tcPr>
          <w:p w:rsidR="003C6F14" w:rsidRPr="00045A42" w:rsidRDefault="003C6F14" w:rsidP="003C6F14">
            <w:pPr>
              <w:pStyle w:val="2"/>
              <w:widowControl w:val="0"/>
              <w:ind w:left="0" w:firstLine="0"/>
              <w:jc w:val="center"/>
              <w:rPr>
                <w:sz w:val="20"/>
                <w:szCs w:val="20"/>
              </w:rPr>
            </w:pPr>
            <w:r>
              <w:rPr>
                <w:sz w:val="20"/>
                <w:szCs w:val="20"/>
              </w:rPr>
              <w:t>16</w:t>
            </w:r>
          </w:p>
        </w:tc>
        <w:tc>
          <w:tcPr>
            <w:tcW w:w="372" w:type="pct"/>
            <w:vMerge/>
            <w:tcBorders>
              <w:right w:val="single" w:sz="12" w:space="0" w:color="auto"/>
            </w:tcBorders>
            <w:vAlign w:val="center"/>
          </w:tcPr>
          <w:p w:rsidR="003C6F14" w:rsidRPr="00045A42" w:rsidRDefault="003C6F14" w:rsidP="003C6F14">
            <w:pPr>
              <w:pStyle w:val="2"/>
              <w:widowControl w:val="0"/>
              <w:ind w:left="0" w:firstLine="0"/>
              <w:jc w:val="center"/>
              <w:rPr>
                <w:sz w:val="20"/>
                <w:szCs w:val="20"/>
              </w:rPr>
            </w:pPr>
          </w:p>
        </w:tc>
        <w:tc>
          <w:tcPr>
            <w:tcW w:w="269" w:type="pct"/>
            <w:tcBorders>
              <w:left w:val="single" w:sz="12" w:space="0" w:color="auto"/>
            </w:tcBorders>
            <w:vAlign w:val="center"/>
          </w:tcPr>
          <w:p w:rsidR="003C6F14" w:rsidRPr="00045A42" w:rsidRDefault="003C6F14" w:rsidP="003C6F14">
            <w:pPr>
              <w:pStyle w:val="2"/>
              <w:widowControl w:val="0"/>
              <w:ind w:left="0" w:firstLine="0"/>
              <w:jc w:val="center"/>
              <w:rPr>
                <w:sz w:val="20"/>
                <w:szCs w:val="20"/>
              </w:rPr>
            </w:pPr>
            <w:r w:rsidRPr="00045A42">
              <w:rPr>
                <w:sz w:val="20"/>
                <w:szCs w:val="20"/>
              </w:rPr>
              <w:t>1</w:t>
            </w:r>
          </w:p>
        </w:tc>
        <w:tc>
          <w:tcPr>
            <w:tcW w:w="372" w:type="pct"/>
            <w:tcBorders>
              <w:right w:val="single" w:sz="12" w:space="0" w:color="auto"/>
            </w:tcBorders>
            <w:vAlign w:val="center"/>
          </w:tcPr>
          <w:p w:rsidR="003C6F14" w:rsidRPr="00045A42" w:rsidRDefault="009B27B9" w:rsidP="003C6F14">
            <w:pPr>
              <w:pStyle w:val="2"/>
              <w:widowControl w:val="0"/>
              <w:ind w:left="0" w:firstLine="0"/>
              <w:jc w:val="center"/>
              <w:rPr>
                <w:b/>
                <w:sz w:val="20"/>
                <w:szCs w:val="20"/>
              </w:rPr>
            </w:pPr>
            <w:r>
              <w:rPr>
                <w:sz w:val="20"/>
                <w:szCs w:val="20"/>
              </w:rPr>
              <w:t>10</w:t>
            </w:r>
          </w:p>
        </w:tc>
        <w:tc>
          <w:tcPr>
            <w:tcW w:w="349" w:type="pct"/>
            <w:tcBorders>
              <w:left w:val="single" w:sz="12" w:space="0" w:color="auto"/>
              <w:right w:val="single" w:sz="12" w:space="0" w:color="auto"/>
            </w:tcBorders>
            <w:vAlign w:val="center"/>
          </w:tcPr>
          <w:p w:rsidR="003C6F14" w:rsidRPr="00045A42" w:rsidRDefault="003C6F14" w:rsidP="003C6F14">
            <w:pPr>
              <w:pStyle w:val="2"/>
              <w:widowControl w:val="0"/>
              <w:ind w:left="0" w:firstLine="0"/>
              <w:jc w:val="center"/>
              <w:rPr>
                <w:sz w:val="20"/>
                <w:szCs w:val="20"/>
              </w:rPr>
            </w:pPr>
            <w:r>
              <w:rPr>
                <w:sz w:val="20"/>
                <w:szCs w:val="20"/>
              </w:rPr>
              <w:t>42</w:t>
            </w:r>
          </w:p>
        </w:tc>
        <w:tc>
          <w:tcPr>
            <w:tcW w:w="623" w:type="pct"/>
            <w:tcBorders>
              <w:left w:val="single" w:sz="12" w:space="0" w:color="auto"/>
              <w:right w:val="single" w:sz="12" w:space="0" w:color="auto"/>
            </w:tcBorders>
            <w:vAlign w:val="center"/>
          </w:tcPr>
          <w:p w:rsidR="003C6F14" w:rsidRPr="00045A42" w:rsidRDefault="003C6F14" w:rsidP="003C6F14">
            <w:pPr>
              <w:pStyle w:val="2"/>
              <w:widowControl w:val="0"/>
              <w:ind w:left="0" w:firstLine="0"/>
              <w:jc w:val="center"/>
              <w:rPr>
                <w:b/>
                <w:sz w:val="20"/>
                <w:szCs w:val="20"/>
              </w:rPr>
            </w:pPr>
          </w:p>
        </w:tc>
      </w:tr>
      <w:tr w:rsidR="003C6F14" w:rsidRPr="00045A42" w:rsidTr="003C6F14">
        <w:tc>
          <w:tcPr>
            <w:tcW w:w="699" w:type="pct"/>
            <w:tcBorders>
              <w:left w:val="single" w:sz="12" w:space="0" w:color="auto"/>
              <w:right w:val="single" w:sz="12" w:space="0" w:color="auto"/>
            </w:tcBorders>
            <w:vAlign w:val="center"/>
          </w:tcPr>
          <w:p w:rsidR="003C6F14" w:rsidRPr="00045A42" w:rsidRDefault="003C6F14" w:rsidP="003C6F14">
            <w:pPr>
              <w:rPr>
                <w:b/>
                <w:sz w:val="20"/>
                <w:szCs w:val="20"/>
              </w:rPr>
            </w:pPr>
          </w:p>
        </w:tc>
        <w:tc>
          <w:tcPr>
            <w:tcW w:w="1172" w:type="pct"/>
            <w:tcBorders>
              <w:left w:val="single" w:sz="12" w:space="0" w:color="auto"/>
              <w:right w:val="single" w:sz="12" w:space="0" w:color="auto"/>
            </w:tcBorders>
            <w:vAlign w:val="center"/>
          </w:tcPr>
          <w:p w:rsidR="003C6F14" w:rsidRPr="00DC640D" w:rsidRDefault="003C6F14" w:rsidP="003C6F14">
            <w:pPr>
              <w:rPr>
                <w:b/>
                <w:sz w:val="20"/>
                <w:szCs w:val="20"/>
              </w:rPr>
            </w:pPr>
            <w:r>
              <w:rPr>
                <w:b/>
                <w:sz w:val="20"/>
                <w:szCs w:val="20"/>
              </w:rPr>
              <w:t xml:space="preserve">Раздел 3. </w:t>
            </w:r>
            <w:r>
              <w:rPr>
                <w:sz w:val="20"/>
                <w:szCs w:val="20"/>
              </w:rPr>
              <w:t>Выполнение работ в программе 1-С Расчёт и перечисление налог в бюджетные и внебюджетные фонды</w:t>
            </w:r>
          </w:p>
        </w:tc>
        <w:tc>
          <w:tcPr>
            <w:tcW w:w="376" w:type="pct"/>
            <w:tcBorders>
              <w:left w:val="single" w:sz="12" w:space="0" w:color="auto"/>
              <w:right w:val="single" w:sz="12" w:space="0" w:color="auto"/>
            </w:tcBorders>
            <w:vAlign w:val="center"/>
          </w:tcPr>
          <w:p w:rsidR="003C6F14" w:rsidRPr="000D01CD" w:rsidRDefault="003C6F14" w:rsidP="003C6F14">
            <w:pPr>
              <w:pStyle w:val="2"/>
              <w:widowControl w:val="0"/>
              <w:ind w:left="0" w:firstLine="0"/>
              <w:jc w:val="center"/>
              <w:rPr>
                <w:b/>
                <w:sz w:val="20"/>
                <w:szCs w:val="20"/>
              </w:rPr>
            </w:pPr>
            <w:r w:rsidRPr="000D01CD">
              <w:rPr>
                <w:b/>
                <w:sz w:val="20"/>
                <w:szCs w:val="20"/>
              </w:rPr>
              <w:t>54</w:t>
            </w:r>
          </w:p>
        </w:tc>
        <w:tc>
          <w:tcPr>
            <w:tcW w:w="250" w:type="pct"/>
            <w:tcBorders>
              <w:left w:val="single" w:sz="12" w:space="0" w:color="auto"/>
            </w:tcBorders>
            <w:vAlign w:val="center"/>
          </w:tcPr>
          <w:p w:rsidR="003C6F14" w:rsidRPr="000D01CD" w:rsidRDefault="003C6F14" w:rsidP="003C6F14">
            <w:pPr>
              <w:pStyle w:val="2"/>
              <w:widowControl w:val="0"/>
              <w:ind w:left="0" w:firstLine="0"/>
              <w:jc w:val="center"/>
              <w:rPr>
                <w:b/>
                <w:sz w:val="20"/>
                <w:szCs w:val="20"/>
              </w:rPr>
            </w:pPr>
            <w:r w:rsidRPr="000D01CD">
              <w:rPr>
                <w:b/>
                <w:sz w:val="20"/>
                <w:szCs w:val="20"/>
              </w:rPr>
              <w:t>54</w:t>
            </w:r>
          </w:p>
        </w:tc>
        <w:tc>
          <w:tcPr>
            <w:tcW w:w="518" w:type="pct"/>
            <w:vAlign w:val="center"/>
          </w:tcPr>
          <w:p w:rsidR="003C6F14" w:rsidRPr="000D01CD" w:rsidRDefault="003C6F14" w:rsidP="003C6F14">
            <w:pPr>
              <w:pStyle w:val="2"/>
              <w:widowControl w:val="0"/>
              <w:ind w:left="0" w:firstLine="0"/>
              <w:jc w:val="center"/>
              <w:rPr>
                <w:b/>
                <w:sz w:val="20"/>
                <w:szCs w:val="20"/>
              </w:rPr>
            </w:pPr>
            <w:r w:rsidRPr="000D01CD">
              <w:rPr>
                <w:b/>
                <w:sz w:val="20"/>
                <w:szCs w:val="20"/>
              </w:rPr>
              <w:t>54</w:t>
            </w:r>
          </w:p>
        </w:tc>
        <w:tc>
          <w:tcPr>
            <w:tcW w:w="372" w:type="pct"/>
            <w:vMerge/>
            <w:tcBorders>
              <w:right w:val="single" w:sz="12" w:space="0" w:color="auto"/>
            </w:tcBorders>
            <w:vAlign w:val="center"/>
          </w:tcPr>
          <w:p w:rsidR="003C6F14" w:rsidRPr="00045A42" w:rsidRDefault="003C6F14" w:rsidP="003C6F14">
            <w:pPr>
              <w:pStyle w:val="2"/>
              <w:widowControl w:val="0"/>
              <w:ind w:left="0" w:firstLine="0"/>
              <w:jc w:val="center"/>
              <w:rPr>
                <w:sz w:val="20"/>
                <w:szCs w:val="20"/>
              </w:rPr>
            </w:pPr>
          </w:p>
        </w:tc>
        <w:tc>
          <w:tcPr>
            <w:tcW w:w="269" w:type="pct"/>
            <w:tcBorders>
              <w:left w:val="single" w:sz="12" w:space="0" w:color="auto"/>
            </w:tcBorders>
            <w:vAlign w:val="center"/>
          </w:tcPr>
          <w:p w:rsidR="003C6F14" w:rsidRPr="00045A42" w:rsidRDefault="003C6F14" w:rsidP="003C6F14">
            <w:pPr>
              <w:pStyle w:val="2"/>
              <w:widowControl w:val="0"/>
              <w:ind w:left="0" w:firstLine="0"/>
              <w:jc w:val="center"/>
              <w:rPr>
                <w:sz w:val="20"/>
                <w:szCs w:val="20"/>
              </w:rPr>
            </w:pPr>
          </w:p>
        </w:tc>
        <w:tc>
          <w:tcPr>
            <w:tcW w:w="372" w:type="pct"/>
            <w:tcBorders>
              <w:right w:val="single" w:sz="12" w:space="0" w:color="auto"/>
            </w:tcBorders>
            <w:vAlign w:val="center"/>
          </w:tcPr>
          <w:p w:rsidR="003C6F14" w:rsidRPr="00045A42" w:rsidRDefault="003C6F14" w:rsidP="003C6F14">
            <w:pPr>
              <w:pStyle w:val="2"/>
              <w:widowControl w:val="0"/>
              <w:ind w:left="0" w:firstLine="0"/>
              <w:jc w:val="center"/>
              <w:rPr>
                <w:sz w:val="20"/>
                <w:szCs w:val="20"/>
              </w:rPr>
            </w:pPr>
          </w:p>
        </w:tc>
        <w:tc>
          <w:tcPr>
            <w:tcW w:w="349" w:type="pct"/>
            <w:tcBorders>
              <w:left w:val="single" w:sz="12" w:space="0" w:color="auto"/>
              <w:right w:val="single" w:sz="12" w:space="0" w:color="auto"/>
            </w:tcBorders>
            <w:vAlign w:val="center"/>
          </w:tcPr>
          <w:p w:rsidR="003C6F14" w:rsidRDefault="003C6F14" w:rsidP="003C6F14">
            <w:pPr>
              <w:pStyle w:val="2"/>
              <w:widowControl w:val="0"/>
              <w:ind w:left="0" w:firstLine="0"/>
              <w:jc w:val="center"/>
              <w:rPr>
                <w:sz w:val="20"/>
                <w:szCs w:val="20"/>
                <w:lang w:val="en-US"/>
              </w:rPr>
            </w:pPr>
          </w:p>
        </w:tc>
        <w:tc>
          <w:tcPr>
            <w:tcW w:w="623" w:type="pct"/>
            <w:tcBorders>
              <w:left w:val="single" w:sz="12" w:space="0" w:color="auto"/>
              <w:right w:val="single" w:sz="12" w:space="0" w:color="auto"/>
            </w:tcBorders>
            <w:vAlign w:val="center"/>
          </w:tcPr>
          <w:p w:rsidR="003C6F14" w:rsidRPr="00045A42" w:rsidRDefault="003C6F14" w:rsidP="003C6F14">
            <w:pPr>
              <w:pStyle w:val="2"/>
              <w:widowControl w:val="0"/>
              <w:ind w:left="0" w:firstLine="0"/>
              <w:jc w:val="center"/>
              <w:rPr>
                <w:b/>
                <w:sz w:val="20"/>
                <w:szCs w:val="20"/>
              </w:rPr>
            </w:pPr>
          </w:p>
        </w:tc>
      </w:tr>
      <w:tr w:rsidR="006D4A3D" w:rsidRPr="00045A42" w:rsidTr="003C6F14">
        <w:tc>
          <w:tcPr>
            <w:tcW w:w="1870" w:type="pct"/>
            <w:gridSpan w:val="2"/>
            <w:tcBorders>
              <w:left w:val="single" w:sz="12" w:space="0" w:color="auto"/>
              <w:bottom w:val="single" w:sz="12" w:space="0" w:color="auto"/>
              <w:right w:val="single" w:sz="12" w:space="0" w:color="auto"/>
            </w:tcBorders>
          </w:tcPr>
          <w:p w:rsidR="006D4A3D" w:rsidRPr="00045A42" w:rsidRDefault="006D4A3D" w:rsidP="00DC640D">
            <w:pPr>
              <w:rPr>
                <w:b/>
                <w:sz w:val="20"/>
                <w:szCs w:val="20"/>
              </w:rPr>
            </w:pPr>
            <w:r w:rsidRPr="00045A42">
              <w:rPr>
                <w:b/>
                <w:sz w:val="20"/>
                <w:szCs w:val="20"/>
              </w:rPr>
              <w:t>Консультации и промежуточная аттестация</w:t>
            </w:r>
          </w:p>
        </w:tc>
        <w:tc>
          <w:tcPr>
            <w:tcW w:w="376" w:type="pct"/>
            <w:tcBorders>
              <w:left w:val="single" w:sz="12" w:space="0" w:color="auto"/>
              <w:bottom w:val="single" w:sz="12" w:space="0" w:color="auto"/>
              <w:right w:val="single" w:sz="12" w:space="0" w:color="auto"/>
            </w:tcBorders>
          </w:tcPr>
          <w:p w:rsidR="006D4A3D" w:rsidRPr="00045A42" w:rsidRDefault="003C5213" w:rsidP="009B27B9">
            <w:pPr>
              <w:jc w:val="center"/>
              <w:rPr>
                <w:b/>
                <w:sz w:val="20"/>
                <w:szCs w:val="20"/>
              </w:rPr>
            </w:pPr>
            <w:r>
              <w:rPr>
                <w:b/>
                <w:sz w:val="20"/>
                <w:szCs w:val="20"/>
              </w:rPr>
              <w:t>12</w:t>
            </w:r>
          </w:p>
        </w:tc>
        <w:tc>
          <w:tcPr>
            <w:tcW w:w="2130" w:type="pct"/>
            <w:gridSpan w:val="6"/>
            <w:tcBorders>
              <w:left w:val="single" w:sz="12" w:space="0" w:color="auto"/>
              <w:bottom w:val="single" w:sz="12" w:space="0" w:color="auto"/>
              <w:right w:val="single" w:sz="12" w:space="0" w:color="auto"/>
            </w:tcBorders>
            <w:shd w:val="clear" w:color="auto" w:fill="C0C0C0"/>
          </w:tcPr>
          <w:p w:rsidR="006D4A3D" w:rsidRPr="00045A42" w:rsidRDefault="006D4A3D" w:rsidP="00DC640D">
            <w:pPr>
              <w:jc w:val="center"/>
              <w:rPr>
                <w:sz w:val="20"/>
                <w:szCs w:val="20"/>
              </w:rPr>
            </w:pPr>
          </w:p>
        </w:tc>
        <w:tc>
          <w:tcPr>
            <w:tcW w:w="623" w:type="pct"/>
            <w:tcBorders>
              <w:bottom w:val="single" w:sz="12" w:space="0" w:color="auto"/>
              <w:right w:val="single" w:sz="12" w:space="0" w:color="auto"/>
            </w:tcBorders>
          </w:tcPr>
          <w:p w:rsidR="006D4A3D" w:rsidRPr="00045A42" w:rsidRDefault="006D4A3D" w:rsidP="00DC640D">
            <w:pPr>
              <w:jc w:val="center"/>
              <w:rPr>
                <w:b/>
                <w:sz w:val="20"/>
                <w:szCs w:val="20"/>
              </w:rPr>
            </w:pPr>
          </w:p>
        </w:tc>
      </w:tr>
      <w:tr w:rsidR="00817D6F" w:rsidRPr="00045A42" w:rsidTr="003C6F14">
        <w:trPr>
          <w:trHeight w:val="46"/>
        </w:trPr>
        <w:tc>
          <w:tcPr>
            <w:tcW w:w="699" w:type="pct"/>
            <w:tcBorders>
              <w:top w:val="single" w:sz="12" w:space="0" w:color="auto"/>
              <w:left w:val="single" w:sz="12" w:space="0" w:color="auto"/>
              <w:bottom w:val="single" w:sz="12" w:space="0" w:color="auto"/>
              <w:right w:val="single" w:sz="12" w:space="0" w:color="auto"/>
            </w:tcBorders>
          </w:tcPr>
          <w:p w:rsidR="00817D6F" w:rsidRPr="00045A42" w:rsidRDefault="00817D6F" w:rsidP="00DC640D">
            <w:pPr>
              <w:pStyle w:val="2"/>
              <w:widowControl w:val="0"/>
              <w:ind w:left="0" w:firstLine="0"/>
              <w:rPr>
                <w:b/>
              </w:rPr>
            </w:pPr>
          </w:p>
        </w:tc>
        <w:tc>
          <w:tcPr>
            <w:tcW w:w="1172" w:type="pct"/>
            <w:tcBorders>
              <w:top w:val="single" w:sz="12" w:space="0" w:color="auto"/>
              <w:left w:val="single" w:sz="12" w:space="0" w:color="auto"/>
              <w:bottom w:val="single" w:sz="12" w:space="0" w:color="auto"/>
              <w:right w:val="single" w:sz="12" w:space="0" w:color="auto"/>
            </w:tcBorders>
          </w:tcPr>
          <w:p w:rsidR="00817D6F" w:rsidRPr="00045A42" w:rsidRDefault="00817D6F" w:rsidP="00DC640D">
            <w:pPr>
              <w:pStyle w:val="2"/>
              <w:widowControl w:val="0"/>
              <w:ind w:left="0" w:firstLine="0"/>
              <w:jc w:val="both"/>
              <w:rPr>
                <w:b/>
                <w:sz w:val="20"/>
                <w:szCs w:val="20"/>
              </w:rPr>
            </w:pPr>
            <w:r w:rsidRPr="00045A42">
              <w:rPr>
                <w:b/>
                <w:sz w:val="20"/>
                <w:szCs w:val="20"/>
              </w:rPr>
              <w:t>Всего:</w:t>
            </w:r>
          </w:p>
        </w:tc>
        <w:tc>
          <w:tcPr>
            <w:tcW w:w="376" w:type="pct"/>
            <w:tcBorders>
              <w:top w:val="single" w:sz="12" w:space="0" w:color="auto"/>
              <w:left w:val="single" w:sz="12" w:space="0" w:color="auto"/>
              <w:bottom w:val="single" w:sz="12" w:space="0" w:color="auto"/>
              <w:right w:val="single" w:sz="12" w:space="0" w:color="auto"/>
            </w:tcBorders>
          </w:tcPr>
          <w:p w:rsidR="00817D6F" w:rsidRPr="00FB39B3" w:rsidRDefault="009B27B9" w:rsidP="00FB39B3">
            <w:pPr>
              <w:jc w:val="center"/>
              <w:rPr>
                <w:b/>
                <w:sz w:val="20"/>
                <w:szCs w:val="20"/>
                <w:lang w:val="en-US"/>
              </w:rPr>
            </w:pPr>
            <w:r>
              <w:rPr>
                <w:b/>
                <w:sz w:val="20"/>
                <w:szCs w:val="20"/>
              </w:rPr>
              <w:t>240</w:t>
            </w:r>
          </w:p>
        </w:tc>
        <w:tc>
          <w:tcPr>
            <w:tcW w:w="250" w:type="pct"/>
            <w:tcBorders>
              <w:top w:val="single" w:sz="12" w:space="0" w:color="auto"/>
              <w:left w:val="single" w:sz="12" w:space="0" w:color="auto"/>
              <w:bottom w:val="single" w:sz="12" w:space="0" w:color="auto"/>
            </w:tcBorders>
          </w:tcPr>
          <w:p w:rsidR="00817D6F" w:rsidRPr="00045A42" w:rsidRDefault="003C6F14" w:rsidP="00DC640D">
            <w:pPr>
              <w:jc w:val="center"/>
              <w:rPr>
                <w:b/>
                <w:sz w:val="20"/>
                <w:szCs w:val="20"/>
              </w:rPr>
            </w:pPr>
            <w:r>
              <w:rPr>
                <w:b/>
                <w:sz w:val="20"/>
                <w:szCs w:val="20"/>
              </w:rPr>
              <w:t>114</w:t>
            </w:r>
          </w:p>
        </w:tc>
        <w:tc>
          <w:tcPr>
            <w:tcW w:w="518" w:type="pct"/>
            <w:tcBorders>
              <w:top w:val="single" w:sz="12" w:space="0" w:color="auto"/>
              <w:bottom w:val="single" w:sz="12" w:space="0" w:color="auto"/>
              <w:right w:val="single" w:sz="12" w:space="0" w:color="auto"/>
            </w:tcBorders>
          </w:tcPr>
          <w:p w:rsidR="00817D6F" w:rsidRPr="00045A42" w:rsidRDefault="003C6F14" w:rsidP="00DC640D">
            <w:pPr>
              <w:jc w:val="center"/>
              <w:rPr>
                <w:b/>
                <w:sz w:val="20"/>
                <w:szCs w:val="20"/>
              </w:rPr>
            </w:pPr>
            <w:r>
              <w:rPr>
                <w:b/>
                <w:sz w:val="20"/>
                <w:szCs w:val="20"/>
              </w:rPr>
              <w:t>84</w:t>
            </w:r>
          </w:p>
        </w:tc>
        <w:tc>
          <w:tcPr>
            <w:tcW w:w="372" w:type="pct"/>
            <w:tcBorders>
              <w:top w:val="single" w:sz="12" w:space="0" w:color="auto"/>
              <w:bottom w:val="single" w:sz="12" w:space="0" w:color="auto"/>
              <w:right w:val="single" w:sz="12" w:space="0" w:color="auto"/>
            </w:tcBorders>
          </w:tcPr>
          <w:p w:rsidR="00817D6F" w:rsidRPr="00045A42" w:rsidRDefault="00817D6F" w:rsidP="00DC640D">
            <w:pPr>
              <w:jc w:val="center"/>
              <w:rPr>
                <w:b/>
                <w:sz w:val="20"/>
                <w:szCs w:val="20"/>
              </w:rPr>
            </w:pPr>
            <w:r w:rsidRPr="00045A42">
              <w:rPr>
                <w:b/>
                <w:sz w:val="20"/>
                <w:szCs w:val="20"/>
              </w:rPr>
              <w:t>-</w:t>
            </w:r>
          </w:p>
        </w:tc>
        <w:tc>
          <w:tcPr>
            <w:tcW w:w="269" w:type="pct"/>
            <w:tcBorders>
              <w:top w:val="single" w:sz="12" w:space="0" w:color="auto"/>
              <w:left w:val="single" w:sz="12" w:space="0" w:color="auto"/>
              <w:bottom w:val="single" w:sz="12" w:space="0" w:color="auto"/>
              <w:right w:val="single" w:sz="12" w:space="0" w:color="auto"/>
            </w:tcBorders>
          </w:tcPr>
          <w:p w:rsidR="00817D6F" w:rsidRPr="00045A42" w:rsidRDefault="00F458A7" w:rsidP="00DC640D">
            <w:pPr>
              <w:jc w:val="center"/>
              <w:rPr>
                <w:b/>
                <w:sz w:val="20"/>
                <w:szCs w:val="20"/>
              </w:rPr>
            </w:pPr>
            <w:r w:rsidRPr="00045A42">
              <w:rPr>
                <w:b/>
                <w:sz w:val="20"/>
                <w:szCs w:val="20"/>
              </w:rPr>
              <w:t>2</w:t>
            </w:r>
          </w:p>
        </w:tc>
        <w:tc>
          <w:tcPr>
            <w:tcW w:w="372" w:type="pct"/>
            <w:tcBorders>
              <w:top w:val="single" w:sz="12" w:space="0" w:color="auto"/>
              <w:bottom w:val="single" w:sz="12" w:space="0" w:color="auto"/>
              <w:right w:val="single" w:sz="12" w:space="0" w:color="auto"/>
            </w:tcBorders>
          </w:tcPr>
          <w:p w:rsidR="00817D6F" w:rsidRPr="00045A42" w:rsidRDefault="009B27B9" w:rsidP="00DC640D">
            <w:pPr>
              <w:jc w:val="center"/>
              <w:rPr>
                <w:b/>
                <w:sz w:val="20"/>
                <w:szCs w:val="20"/>
              </w:rPr>
            </w:pPr>
            <w:r>
              <w:rPr>
                <w:b/>
                <w:sz w:val="20"/>
                <w:szCs w:val="20"/>
              </w:rPr>
              <w:t>10</w:t>
            </w:r>
          </w:p>
        </w:tc>
        <w:tc>
          <w:tcPr>
            <w:tcW w:w="349" w:type="pct"/>
            <w:tcBorders>
              <w:top w:val="single" w:sz="12" w:space="0" w:color="auto"/>
              <w:left w:val="single" w:sz="12" w:space="0" w:color="auto"/>
              <w:bottom w:val="single" w:sz="12" w:space="0" w:color="auto"/>
              <w:right w:val="single" w:sz="12" w:space="0" w:color="auto"/>
            </w:tcBorders>
          </w:tcPr>
          <w:p w:rsidR="003C6F14" w:rsidRDefault="003C6F14" w:rsidP="00FB39B3">
            <w:pPr>
              <w:jc w:val="center"/>
              <w:rPr>
                <w:b/>
                <w:sz w:val="20"/>
                <w:szCs w:val="20"/>
              </w:rPr>
            </w:pPr>
            <w:r>
              <w:rPr>
                <w:b/>
                <w:sz w:val="20"/>
                <w:szCs w:val="20"/>
              </w:rPr>
              <w:t>102</w:t>
            </w:r>
          </w:p>
          <w:p w:rsidR="00817D6F" w:rsidRPr="00FB39B3" w:rsidRDefault="00817D6F" w:rsidP="00FB39B3">
            <w:pPr>
              <w:jc w:val="center"/>
              <w:rPr>
                <w:b/>
                <w:sz w:val="20"/>
                <w:szCs w:val="20"/>
                <w:lang w:val="en-US"/>
              </w:rPr>
            </w:pPr>
          </w:p>
        </w:tc>
        <w:tc>
          <w:tcPr>
            <w:tcW w:w="623" w:type="pct"/>
            <w:tcBorders>
              <w:top w:val="single" w:sz="12" w:space="0" w:color="auto"/>
              <w:left w:val="single" w:sz="12" w:space="0" w:color="auto"/>
              <w:bottom w:val="single" w:sz="12" w:space="0" w:color="auto"/>
              <w:right w:val="single" w:sz="12" w:space="0" w:color="auto"/>
            </w:tcBorders>
          </w:tcPr>
          <w:p w:rsidR="00817D6F" w:rsidRPr="00045A42" w:rsidRDefault="009B27B9" w:rsidP="00DC640D">
            <w:pPr>
              <w:jc w:val="center"/>
              <w:rPr>
                <w:b/>
                <w:sz w:val="20"/>
                <w:szCs w:val="20"/>
              </w:rPr>
            </w:pPr>
            <w:r>
              <w:rPr>
                <w:b/>
                <w:sz w:val="20"/>
                <w:szCs w:val="20"/>
              </w:rPr>
              <w:t>-</w:t>
            </w:r>
          </w:p>
        </w:tc>
      </w:tr>
    </w:tbl>
    <w:p w:rsidR="00817D6F" w:rsidRPr="00045A42" w:rsidRDefault="00817D6F" w:rsidP="00A808E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firstLine="0"/>
        <w:rPr>
          <w:b/>
          <w:caps/>
          <w:sz w:val="28"/>
          <w:szCs w:val="28"/>
          <w:lang w:val="en-US"/>
        </w:rPr>
      </w:pPr>
    </w:p>
    <w:p w:rsidR="00817D6F" w:rsidRDefault="00817D6F" w:rsidP="00A808E3"/>
    <w:p w:rsidR="008171EF" w:rsidRDefault="008171EF" w:rsidP="0083382A">
      <w:pPr>
        <w:pBdr>
          <w:top w:val="single" w:sz="4" w:space="1" w:color="auto"/>
          <w:left w:val="single" w:sz="4" w:space="4" w:color="auto"/>
          <w:bottom w:val="single" w:sz="4" w:space="1" w:color="auto"/>
          <w:right w:val="single" w:sz="4" w:space="4" w:color="auto"/>
          <w:between w:val="single" w:sz="4" w:space="1" w:color="auto"/>
          <w:bar w:val="single" w:sz="4" w:color="auto"/>
        </w:pBdr>
      </w:pPr>
      <w:r>
        <w:br w:type="page"/>
      </w:r>
    </w:p>
    <w:p w:rsidR="00817D6F" w:rsidRPr="004415ED" w:rsidRDefault="00817D6F" w:rsidP="00A808E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jc w:val="center"/>
        <w:rPr>
          <w:b/>
          <w:sz w:val="28"/>
          <w:szCs w:val="28"/>
        </w:rPr>
      </w:pPr>
      <w:r w:rsidRPr="004415ED">
        <w:rPr>
          <w:b/>
          <w:caps/>
          <w:sz w:val="28"/>
          <w:szCs w:val="28"/>
        </w:rPr>
        <w:lastRenderedPageBreak/>
        <w:t xml:space="preserve">3.2. </w:t>
      </w:r>
      <w:r w:rsidRPr="004415ED">
        <w:rPr>
          <w:b/>
          <w:sz w:val="28"/>
          <w:szCs w:val="28"/>
        </w:rPr>
        <w:t>Содержание обучения по профессиональному модулю (ПМ)</w:t>
      </w:r>
    </w:p>
    <w:p w:rsidR="00817D6F" w:rsidRPr="004415ED" w:rsidRDefault="00817D6F" w:rsidP="00A808E3"/>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77"/>
        <w:gridCol w:w="490"/>
        <w:gridCol w:w="50"/>
        <w:gridCol w:w="9589"/>
        <w:gridCol w:w="851"/>
        <w:gridCol w:w="1134"/>
      </w:tblGrid>
      <w:tr w:rsidR="00817D6F" w:rsidRPr="00C06064" w:rsidTr="000D01CD">
        <w:tc>
          <w:tcPr>
            <w:tcW w:w="3162" w:type="dxa"/>
            <w:gridSpan w:val="2"/>
          </w:tcPr>
          <w:p w:rsidR="00817D6F" w:rsidRPr="00C06064" w:rsidRDefault="00817D6F" w:rsidP="002C27FA">
            <w:pPr>
              <w:rPr>
                <w:b/>
                <w:sz w:val="20"/>
                <w:szCs w:val="20"/>
              </w:rPr>
            </w:pPr>
            <w:r w:rsidRPr="00C06064">
              <w:rPr>
                <w:b/>
                <w:bCs/>
                <w:sz w:val="20"/>
                <w:szCs w:val="20"/>
              </w:rPr>
              <w:t>Наименование разделов профессионального модуля (ПМ), междисциплинарных курсов (МДК) и тем</w:t>
            </w:r>
          </w:p>
        </w:tc>
        <w:tc>
          <w:tcPr>
            <w:tcW w:w="10129" w:type="dxa"/>
            <w:gridSpan w:val="3"/>
          </w:tcPr>
          <w:p w:rsidR="00817D6F" w:rsidRPr="00C06064" w:rsidRDefault="00817D6F" w:rsidP="002C27FA">
            <w:pPr>
              <w:jc w:val="center"/>
              <w:rPr>
                <w:b/>
                <w:sz w:val="20"/>
                <w:szCs w:val="20"/>
              </w:rPr>
            </w:pPr>
            <w:r w:rsidRPr="00C06064">
              <w:rPr>
                <w:b/>
                <w:bCs/>
                <w:sz w:val="20"/>
                <w:szCs w:val="20"/>
              </w:rPr>
              <w:t>Содержание учебного материала, лабораторные работы и практические занятия, самостоятельная работа обучающихся, курсовая работ (проект)</w:t>
            </w:r>
            <w:r w:rsidRPr="00C06064">
              <w:rPr>
                <w:bCs/>
                <w:i/>
                <w:sz w:val="20"/>
                <w:szCs w:val="20"/>
              </w:rPr>
              <w:t xml:space="preserve"> (если предусмотрены)</w:t>
            </w:r>
          </w:p>
        </w:tc>
        <w:tc>
          <w:tcPr>
            <w:tcW w:w="851" w:type="dxa"/>
          </w:tcPr>
          <w:p w:rsidR="00817D6F" w:rsidRPr="00C06064" w:rsidRDefault="00817D6F" w:rsidP="002C27FA">
            <w:pPr>
              <w:jc w:val="center"/>
              <w:rPr>
                <w:b/>
                <w:bCs/>
                <w:sz w:val="20"/>
                <w:szCs w:val="20"/>
              </w:rPr>
            </w:pPr>
            <w:r w:rsidRPr="00C06064">
              <w:rPr>
                <w:b/>
                <w:bCs/>
                <w:sz w:val="20"/>
                <w:szCs w:val="20"/>
              </w:rPr>
              <w:t>Объем часов</w:t>
            </w:r>
          </w:p>
        </w:tc>
        <w:tc>
          <w:tcPr>
            <w:tcW w:w="1134" w:type="dxa"/>
          </w:tcPr>
          <w:p w:rsidR="00817D6F" w:rsidRPr="00C06064" w:rsidRDefault="00817D6F" w:rsidP="002C27FA">
            <w:pPr>
              <w:jc w:val="center"/>
              <w:rPr>
                <w:b/>
                <w:bCs/>
                <w:sz w:val="20"/>
                <w:szCs w:val="20"/>
              </w:rPr>
            </w:pPr>
            <w:r w:rsidRPr="00C06064">
              <w:rPr>
                <w:b/>
                <w:bCs/>
                <w:sz w:val="20"/>
                <w:szCs w:val="20"/>
              </w:rPr>
              <w:t>Уровень освоения</w:t>
            </w:r>
          </w:p>
        </w:tc>
      </w:tr>
      <w:tr w:rsidR="00817D6F" w:rsidRPr="00C06064" w:rsidTr="000D01CD">
        <w:tc>
          <w:tcPr>
            <w:tcW w:w="3162" w:type="dxa"/>
            <w:gridSpan w:val="2"/>
          </w:tcPr>
          <w:p w:rsidR="00817D6F" w:rsidRPr="00C06064" w:rsidRDefault="00817D6F" w:rsidP="002C27FA">
            <w:pPr>
              <w:jc w:val="center"/>
              <w:rPr>
                <w:b/>
                <w:sz w:val="20"/>
                <w:szCs w:val="20"/>
              </w:rPr>
            </w:pPr>
            <w:r w:rsidRPr="00C06064">
              <w:rPr>
                <w:b/>
                <w:sz w:val="20"/>
                <w:szCs w:val="20"/>
              </w:rPr>
              <w:t>1</w:t>
            </w:r>
          </w:p>
        </w:tc>
        <w:tc>
          <w:tcPr>
            <w:tcW w:w="10129" w:type="dxa"/>
            <w:gridSpan w:val="3"/>
          </w:tcPr>
          <w:p w:rsidR="00817D6F" w:rsidRPr="00C06064" w:rsidRDefault="00817D6F" w:rsidP="002C27FA">
            <w:pPr>
              <w:jc w:val="center"/>
              <w:rPr>
                <w:b/>
                <w:bCs/>
                <w:sz w:val="20"/>
                <w:szCs w:val="20"/>
              </w:rPr>
            </w:pPr>
            <w:r w:rsidRPr="00C06064">
              <w:rPr>
                <w:b/>
                <w:bCs/>
                <w:sz w:val="20"/>
                <w:szCs w:val="20"/>
              </w:rPr>
              <w:t>2</w:t>
            </w:r>
          </w:p>
        </w:tc>
        <w:tc>
          <w:tcPr>
            <w:tcW w:w="851" w:type="dxa"/>
          </w:tcPr>
          <w:p w:rsidR="00817D6F" w:rsidRPr="00C06064" w:rsidRDefault="00817D6F" w:rsidP="002C27FA">
            <w:pPr>
              <w:jc w:val="center"/>
              <w:rPr>
                <w:b/>
                <w:bCs/>
                <w:sz w:val="20"/>
                <w:szCs w:val="20"/>
              </w:rPr>
            </w:pPr>
            <w:r w:rsidRPr="00C06064">
              <w:rPr>
                <w:b/>
                <w:bCs/>
                <w:sz w:val="20"/>
                <w:szCs w:val="20"/>
              </w:rPr>
              <w:t>3</w:t>
            </w:r>
          </w:p>
        </w:tc>
        <w:tc>
          <w:tcPr>
            <w:tcW w:w="1134" w:type="dxa"/>
          </w:tcPr>
          <w:p w:rsidR="00817D6F" w:rsidRPr="00C06064" w:rsidRDefault="00817D6F" w:rsidP="002C27FA">
            <w:pPr>
              <w:jc w:val="center"/>
              <w:rPr>
                <w:b/>
                <w:bCs/>
                <w:sz w:val="20"/>
                <w:szCs w:val="20"/>
              </w:rPr>
            </w:pPr>
            <w:r w:rsidRPr="00C06064">
              <w:rPr>
                <w:b/>
                <w:bCs/>
                <w:sz w:val="20"/>
                <w:szCs w:val="20"/>
              </w:rPr>
              <w:t>4</w:t>
            </w:r>
          </w:p>
        </w:tc>
      </w:tr>
      <w:tr w:rsidR="00FC5C0E" w:rsidRPr="00C06064" w:rsidTr="000D01CD">
        <w:tc>
          <w:tcPr>
            <w:tcW w:w="13291" w:type="dxa"/>
            <w:gridSpan w:val="5"/>
            <w:shd w:val="clear" w:color="auto" w:fill="FFFFFF" w:themeFill="background1"/>
          </w:tcPr>
          <w:p w:rsidR="00FC5C0E" w:rsidRPr="00FC5C0E" w:rsidRDefault="00FC5C0E" w:rsidP="007D0F42">
            <w:pPr>
              <w:jc w:val="center"/>
            </w:pPr>
            <w:r w:rsidRPr="00FC5C0E">
              <w:rPr>
                <w:b/>
                <w:bCs/>
              </w:rPr>
              <w:t>МДК 0</w:t>
            </w:r>
            <w:r w:rsidR="007D0F42">
              <w:rPr>
                <w:b/>
                <w:bCs/>
              </w:rPr>
              <w:t>3</w:t>
            </w:r>
            <w:r w:rsidRPr="00FC5C0E">
              <w:rPr>
                <w:b/>
                <w:bCs/>
              </w:rPr>
              <w:t>.01 Организация расчетов с бюджетом и внебюджетными фондами</w:t>
            </w:r>
          </w:p>
        </w:tc>
        <w:tc>
          <w:tcPr>
            <w:tcW w:w="851" w:type="dxa"/>
            <w:shd w:val="clear" w:color="auto" w:fill="FFFFFF" w:themeFill="background1"/>
          </w:tcPr>
          <w:p w:rsidR="00FC5C0E" w:rsidRPr="000D01CD" w:rsidRDefault="000D01CD" w:rsidP="000D01CD">
            <w:pPr>
              <w:jc w:val="center"/>
              <w:rPr>
                <w:b/>
                <w:lang w:val="en-US"/>
              </w:rPr>
            </w:pPr>
            <w:r>
              <w:rPr>
                <w:b/>
                <w:lang w:val="en-US"/>
              </w:rPr>
              <w:t>84</w:t>
            </w:r>
          </w:p>
        </w:tc>
        <w:tc>
          <w:tcPr>
            <w:tcW w:w="1134" w:type="dxa"/>
            <w:vMerge w:val="restart"/>
            <w:shd w:val="clear" w:color="auto" w:fill="C0C0C0"/>
          </w:tcPr>
          <w:p w:rsidR="00FC5C0E" w:rsidRPr="00C06064" w:rsidRDefault="00FC5C0E" w:rsidP="002C27FA">
            <w:pPr>
              <w:jc w:val="center"/>
              <w:rPr>
                <w:sz w:val="20"/>
                <w:szCs w:val="20"/>
              </w:rPr>
            </w:pPr>
          </w:p>
        </w:tc>
      </w:tr>
      <w:tr w:rsidR="001778E2" w:rsidRPr="00C06064" w:rsidTr="000D01CD">
        <w:tc>
          <w:tcPr>
            <w:tcW w:w="13291" w:type="dxa"/>
            <w:gridSpan w:val="5"/>
          </w:tcPr>
          <w:p w:rsidR="001778E2" w:rsidRPr="001778E2" w:rsidRDefault="001778E2" w:rsidP="002C27FA">
            <w:pPr>
              <w:jc w:val="center"/>
              <w:rPr>
                <w:b/>
              </w:rPr>
            </w:pPr>
            <w:r w:rsidRPr="001778E2">
              <w:rPr>
                <w:b/>
                <w:bCs/>
                <w:sz w:val="22"/>
                <w:szCs w:val="22"/>
              </w:rPr>
              <w:t>Раздел 1.</w:t>
            </w:r>
            <w:r w:rsidRPr="001778E2">
              <w:rPr>
                <w:b/>
                <w:sz w:val="22"/>
                <w:szCs w:val="22"/>
              </w:rPr>
              <w:t>Организация расчетов с бюджетом</w:t>
            </w:r>
          </w:p>
        </w:tc>
        <w:tc>
          <w:tcPr>
            <w:tcW w:w="851" w:type="dxa"/>
          </w:tcPr>
          <w:p w:rsidR="001778E2" w:rsidRPr="007701FB" w:rsidRDefault="001778E2" w:rsidP="002C27FA">
            <w:pPr>
              <w:jc w:val="center"/>
              <w:rPr>
                <w:b/>
                <w:sz w:val="20"/>
                <w:szCs w:val="20"/>
              </w:rPr>
            </w:pPr>
          </w:p>
        </w:tc>
        <w:tc>
          <w:tcPr>
            <w:tcW w:w="1134" w:type="dxa"/>
            <w:vMerge/>
            <w:shd w:val="clear" w:color="auto" w:fill="C0C0C0"/>
          </w:tcPr>
          <w:p w:rsidR="001778E2" w:rsidRPr="00C06064" w:rsidRDefault="001778E2" w:rsidP="002C27FA">
            <w:pPr>
              <w:jc w:val="center"/>
              <w:rPr>
                <w:sz w:val="20"/>
                <w:szCs w:val="20"/>
              </w:rPr>
            </w:pPr>
          </w:p>
        </w:tc>
      </w:tr>
      <w:tr w:rsidR="00523668" w:rsidRPr="00C06064" w:rsidTr="000D01CD">
        <w:tc>
          <w:tcPr>
            <w:tcW w:w="3162" w:type="dxa"/>
            <w:gridSpan w:val="2"/>
            <w:vMerge w:val="restart"/>
          </w:tcPr>
          <w:p w:rsidR="00523668" w:rsidRPr="00C06064" w:rsidRDefault="00523668" w:rsidP="002C27FA">
            <w:pPr>
              <w:jc w:val="center"/>
              <w:rPr>
                <w:b/>
                <w:bCs/>
                <w:sz w:val="20"/>
                <w:szCs w:val="20"/>
              </w:rPr>
            </w:pPr>
            <w:r>
              <w:rPr>
                <w:b/>
                <w:bCs/>
                <w:sz w:val="20"/>
                <w:szCs w:val="20"/>
              </w:rPr>
              <w:t>Тема 1.1.Организация расчетов с бюджетом по федеральным налогам</w:t>
            </w:r>
          </w:p>
        </w:tc>
        <w:tc>
          <w:tcPr>
            <w:tcW w:w="10129" w:type="dxa"/>
            <w:gridSpan w:val="3"/>
            <w:shd w:val="clear" w:color="auto" w:fill="E5B8B7" w:themeFill="accent2" w:themeFillTint="66"/>
          </w:tcPr>
          <w:p w:rsidR="00523668" w:rsidRPr="00C06064" w:rsidRDefault="00523668" w:rsidP="002C27FA">
            <w:pPr>
              <w:rPr>
                <w:sz w:val="20"/>
                <w:szCs w:val="20"/>
              </w:rPr>
            </w:pPr>
            <w:r w:rsidRPr="00C06064">
              <w:rPr>
                <w:b/>
                <w:bCs/>
                <w:sz w:val="20"/>
                <w:szCs w:val="20"/>
              </w:rPr>
              <w:t xml:space="preserve">Содержание </w:t>
            </w:r>
          </w:p>
        </w:tc>
        <w:tc>
          <w:tcPr>
            <w:tcW w:w="851" w:type="dxa"/>
            <w:shd w:val="clear" w:color="auto" w:fill="E5B8B7" w:themeFill="accent2" w:themeFillTint="66"/>
          </w:tcPr>
          <w:p w:rsidR="00523668" w:rsidRPr="005603C8" w:rsidRDefault="00E04700" w:rsidP="00F602C6">
            <w:pPr>
              <w:jc w:val="center"/>
              <w:rPr>
                <w:b/>
                <w:sz w:val="20"/>
                <w:szCs w:val="20"/>
              </w:rPr>
            </w:pPr>
            <w:r w:rsidRPr="005603C8">
              <w:rPr>
                <w:b/>
                <w:sz w:val="20"/>
                <w:szCs w:val="20"/>
              </w:rPr>
              <w:t>8</w:t>
            </w:r>
          </w:p>
        </w:tc>
        <w:tc>
          <w:tcPr>
            <w:tcW w:w="1134" w:type="dxa"/>
            <w:vMerge/>
            <w:shd w:val="clear" w:color="auto" w:fill="C0C0C0"/>
          </w:tcPr>
          <w:p w:rsidR="00523668" w:rsidRPr="00C06064" w:rsidRDefault="00523668" w:rsidP="002C27FA">
            <w:pPr>
              <w:jc w:val="center"/>
              <w:rPr>
                <w:sz w:val="20"/>
                <w:szCs w:val="20"/>
              </w:rPr>
            </w:pPr>
          </w:p>
        </w:tc>
      </w:tr>
      <w:tr w:rsidR="00523668" w:rsidRPr="00C06064" w:rsidTr="000D01CD">
        <w:tc>
          <w:tcPr>
            <w:tcW w:w="3162" w:type="dxa"/>
            <w:gridSpan w:val="2"/>
            <w:vMerge/>
          </w:tcPr>
          <w:p w:rsidR="00523668" w:rsidRPr="00C06064" w:rsidRDefault="00523668" w:rsidP="002C27FA">
            <w:pPr>
              <w:jc w:val="center"/>
              <w:rPr>
                <w:b/>
                <w:bCs/>
                <w:sz w:val="20"/>
                <w:szCs w:val="20"/>
              </w:rPr>
            </w:pPr>
          </w:p>
        </w:tc>
        <w:tc>
          <w:tcPr>
            <w:tcW w:w="540" w:type="dxa"/>
            <w:gridSpan w:val="2"/>
          </w:tcPr>
          <w:p w:rsidR="00523668" w:rsidRPr="00C06064" w:rsidRDefault="00523668" w:rsidP="002C27FA">
            <w:pPr>
              <w:jc w:val="center"/>
              <w:rPr>
                <w:sz w:val="20"/>
                <w:szCs w:val="20"/>
              </w:rPr>
            </w:pPr>
            <w:r w:rsidRPr="00C06064">
              <w:rPr>
                <w:sz w:val="20"/>
                <w:szCs w:val="20"/>
              </w:rPr>
              <w:t>1.</w:t>
            </w:r>
          </w:p>
        </w:tc>
        <w:tc>
          <w:tcPr>
            <w:tcW w:w="9589" w:type="dxa"/>
          </w:tcPr>
          <w:p w:rsidR="00523668" w:rsidRPr="00C06064" w:rsidRDefault="00523668" w:rsidP="002C27FA">
            <w:pPr>
              <w:rPr>
                <w:sz w:val="20"/>
                <w:szCs w:val="20"/>
              </w:rPr>
            </w:pPr>
            <w:r>
              <w:rPr>
                <w:sz w:val="20"/>
                <w:szCs w:val="20"/>
              </w:rPr>
              <w:t>Нормативно-правовая база и принципы организации расчетов с бюджетом</w:t>
            </w:r>
          </w:p>
        </w:tc>
        <w:tc>
          <w:tcPr>
            <w:tcW w:w="851" w:type="dxa"/>
          </w:tcPr>
          <w:p w:rsidR="00523668" w:rsidRPr="00C06064" w:rsidRDefault="00E04700" w:rsidP="00260806">
            <w:pPr>
              <w:jc w:val="center"/>
              <w:rPr>
                <w:sz w:val="20"/>
                <w:szCs w:val="20"/>
              </w:rPr>
            </w:pPr>
            <w:r>
              <w:rPr>
                <w:sz w:val="20"/>
                <w:szCs w:val="20"/>
              </w:rPr>
              <w:t>2</w:t>
            </w:r>
          </w:p>
        </w:tc>
        <w:tc>
          <w:tcPr>
            <w:tcW w:w="1134" w:type="dxa"/>
          </w:tcPr>
          <w:p w:rsidR="00523668" w:rsidRPr="00C06064" w:rsidRDefault="00523668" w:rsidP="002C27FA">
            <w:pPr>
              <w:jc w:val="center"/>
              <w:rPr>
                <w:sz w:val="20"/>
                <w:szCs w:val="20"/>
              </w:rPr>
            </w:pPr>
            <w:r>
              <w:rPr>
                <w:sz w:val="20"/>
                <w:szCs w:val="20"/>
              </w:rPr>
              <w:t>1</w:t>
            </w:r>
          </w:p>
        </w:tc>
      </w:tr>
      <w:tr w:rsidR="00523668" w:rsidRPr="00C06064" w:rsidTr="000D01CD">
        <w:tc>
          <w:tcPr>
            <w:tcW w:w="3162" w:type="dxa"/>
            <w:gridSpan w:val="2"/>
            <w:vMerge/>
          </w:tcPr>
          <w:p w:rsidR="00523668" w:rsidRPr="00C06064" w:rsidRDefault="00523668" w:rsidP="002C27FA">
            <w:pPr>
              <w:jc w:val="center"/>
              <w:rPr>
                <w:b/>
                <w:bCs/>
                <w:sz w:val="20"/>
                <w:szCs w:val="20"/>
              </w:rPr>
            </w:pPr>
          </w:p>
        </w:tc>
        <w:tc>
          <w:tcPr>
            <w:tcW w:w="540" w:type="dxa"/>
            <w:gridSpan w:val="2"/>
          </w:tcPr>
          <w:p w:rsidR="00523668" w:rsidRPr="00C06064" w:rsidRDefault="00523668" w:rsidP="002C27FA">
            <w:pPr>
              <w:jc w:val="center"/>
              <w:rPr>
                <w:sz w:val="20"/>
                <w:szCs w:val="20"/>
              </w:rPr>
            </w:pPr>
            <w:r>
              <w:rPr>
                <w:sz w:val="20"/>
                <w:szCs w:val="20"/>
              </w:rPr>
              <w:t>2.</w:t>
            </w:r>
          </w:p>
        </w:tc>
        <w:tc>
          <w:tcPr>
            <w:tcW w:w="9589" w:type="dxa"/>
          </w:tcPr>
          <w:p w:rsidR="00EF2742" w:rsidRDefault="00523668" w:rsidP="002C27FA">
            <w:pPr>
              <w:rPr>
                <w:sz w:val="20"/>
                <w:szCs w:val="20"/>
              </w:rPr>
            </w:pPr>
            <w:r>
              <w:rPr>
                <w:sz w:val="20"/>
                <w:szCs w:val="20"/>
              </w:rPr>
              <w:t xml:space="preserve">Принципы исчисления  и порядок организации расчетов с бюджетом по </w:t>
            </w:r>
            <w:r w:rsidR="00EF2742">
              <w:rPr>
                <w:sz w:val="20"/>
                <w:szCs w:val="20"/>
              </w:rPr>
              <w:t xml:space="preserve">налогу на добавленную стоимость.  </w:t>
            </w:r>
          </w:p>
          <w:p w:rsidR="00523668" w:rsidRPr="00C06064" w:rsidRDefault="00EF2742" w:rsidP="00EF2742">
            <w:pPr>
              <w:rPr>
                <w:sz w:val="20"/>
                <w:szCs w:val="20"/>
              </w:rPr>
            </w:pPr>
            <w:r>
              <w:rPr>
                <w:sz w:val="20"/>
                <w:szCs w:val="20"/>
              </w:rPr>
              <w:t>Р</w:t>
            </w:r>
            <w:r w:rsidR="00523668">
              <w:rPr>
                <w:sz w:val="20"/>
                <w:szCs w:val="20"/>
              </w:rPr>
              <w:t>асчет налоговой базы, расчет суммы налога, расчет налоговых вычетов</w:t>
            </w:r>
            <w:r w:rsidR="00E04700">
              <w:rPr>
                <w:sz w:val="20"/>
                <w:szCs w:val="20"/>
              </w:rPr>
              <w:t xml:space="preserve">. </w:t>
            </w:r>
            <w:r>
              <w:rPr>
                <w:sz w:val="20"/>
                <w:szCs w:val="20"/>
              </w:rPr>
              <w:t>Н</w:t>
            </w:r>
            <w:r w:rsidR="00523668">
              <w:rPr>
                <w:sz w:val="20"/>
                <w:szCs w:val="20"/>
              </w:rPr>
              <w:t xml:space="preserve">ачисление сумм налога  по счетам 19/ </w:t>
            </w:r>
            <w:r w:rsidR="00FE568B">
              <w:rPr>
                <w:sz w:val="20"/>
                <w:szCs w:val="20"/>
              </w:rPr>
              <w:t xml:space="preserve">НДС </w:t>
            </w:r>
            <w:r w:rsidR="00523668">
              <w:rPr>
                <w:sz w:val="20"/>
                <w:szCs w:val="20"/>
              </w:rPr>
              <w:t xml:space="preserve">и  68/ </w:t>
            </w:r>
            <w:r w:rsidR="00FE568B">
              <w:rPr>
                <w:sz w:val="20"/>
                <w:szCs w:val="20"/>
              </w:rPr>
              <w:t>НДС</w:t>
            </w:r>
            <w:r w:rsidR="00523668">
              <w:rPr>
                <w:sz w:val="20"/>
                <w:szCs w:val="20"/>
              </w:rPr>
              <w:t>.</w:t>
            </w:r>
          </w:p>
        </w:tc>
        <w:tc>
          <w:tcPr>
            <w:tcW w:w="851" w:type="dxa"/>
          </w:tcPr>
          <w:p w:rsidR="00523668" w:rsidRPr="00C06064" w:rsidRDefault="00E04700" w:rsidP="00260806">
            <w:pPr>
              <w:jc w:val="center"/>
              <w:rPr>
                <w:sz w:val="20"/>
                <w:szCs w:val="20"/>
              </w:rPr>
            </w:pPr>
            <w:r>
              <w:rPr>
                <w:sz w:val="20"/>
                <w:szCs w:val="20"/>
              </w:rPr>
              <w:t>2</w:t>
            </w:r>
          </w:p>
        </w:tc>
        <w:tc>
          <w:tcPr>
            <w:tcW w:w="1134" w:type="dxa"/>
          </w:tcPr>
          <w:p w:rsidR="00523668" w:rsidRPr="00C06064" w:rsidRDefault="00523668" w:rsidP="002C27FA">
            <w:pPr>
              <w:jc w:val="center"/>
              <w:rPr>
                <w:sz w:val="20"/>
                <w:szCs w:val="20"/>
              </w:rPr>
            </w:pPr>
            <w:r>
              <w:rPr>
                <w:sz w:val="20"/>
                <w:szCs w:val="20"/>
              </w:rPr>
              <w:t>2</w:t>
            </w:r>
          </w:p>
        </w:tc>
      </w:tr>
      <w:tr w:rsidR="00523668" w:rsidRPr="00C06064" w:rsidTr="000D01CD">
        <w:tc>
          <w:tcPr>
            <w:tcW w:w="3162" w:type="dxa"/>
            <w:gridSpan w:val="2"/>
            <w:vMerge/>
          </w:tcPr>
          <w:p w:rsidR="00523668" w:rsidRPr="00C06064" w:rsidRDefault="00523668" w:rsidP="002C27FA">
            <w:pPr>
              <w:jc w:val="center"/>
              <w:rPr>
                <w:b/>
                <w:bCs/>
                <w:sz w:val="20"/>
                <w:szCs w:val="20"/>
              </w:rPr>
            </w:pPr>
          </w:p>
        </w:tc>
        <w:tc>
          <w:tcPr>
            <w:tcW w:w="540" w:type="dxa"/>
            <w:gridSpan w:val="2"/>
          </w:tcPr>
          <w:p w:rsidR="00523668" w:rsidRPr="00C06064" w:rsidRDefault="00523668" w:rsidP="002C27FA">
            <w:pPr>
              <w:jc w:val="center"/>
              <w:rPr>
                <w:sz w:val="20"/>
                <w:szCs w:val="20"/>
              </w:rPr>
            </w:pPr>
            <w:r>
              <w:rPr>
                <w:sz w:val="20"/>
                <w:szCs w:val="20"/>
              </w:rPr>
              <w:t>3.</w:t>
            </w:r>
          </w:p>
        </w:tc>
        <w:tc>
          <w:tcPr>
            <w:tcW w:w="9589" w:type="dxa"/>
          </w:tcPr>
          <w:p w:rsidR="00EF2742" w:rsidRDefault="00523668" w:rsidP="002C27FA">
            <w:pPr>
              <w:rPr>
                <w:sz w:val="20"/>
                <w:szCs w:val="20"/>
              </w:rPr>
            </w:pPr>
            <w:r>
              <w:rPr>
                <w:sz w:val="20"/>
                <w:szCs w:val="20"/>
              </w:rPr>
              <w:t xml:space="preserve">Принципы исчисления  и порядок организации расчетов </w:t>
            </w:r>
            <w:r w:rsidR="00EF2742">
              <w:rPr>
                <w:sz w:val="20"/>
                <w:szCs w:val="20"/>
              </w:rPr>
              <w:t xml:space="preserve">с бюджетом по налогу на прибыль. </w:t>
            </w:r>
          </w:p>
          <w:p w:rsidR="00523668" w:rsidRPr="00C06064" w:rsidRDefault="00EF2742" w:rsidP="002C27FA">
            <w:pPr>
              <w:rPr>
                <w:sz w:val="20"/>
                <w:szCs w:val="20"/>
              </w:rPr>
            </w:pPr>
            <w:r>
              <w:rPr>
                <w:sz w:val="20"/>
                <w:szCs w:val="20"/>
              </w:rPr>
              <w:t>Р</w:t>
            </w:r>
            <w:r w:rsidR="00523668">
              <w:rPr>
                <w:sz w:val="20"/>
                <w:szCs w:val="20"/>
              </w:rPr>
              <w:t>асчет нало</w:t>
            </w:r>
            <w:r>
              <w:rPr>
                <w:sz w:val="20"/>
                <w:szCs w:val="20"/>
              </w:rPr>
              <w:t>г</w:t>
            </w:r>
            <w:r w:rsidR="00E04700">
              <w:rPr>
                <w:sz w:val="20"/>
                <w:szCs w:val="20"/>
              </w:rPr>
              <w:t>овой базы, расчет суммы налога.</w:t>
            </w:r>
            <w:r>
              <w:rPr>
                <w:sz w:val="20"/>
                <w:szCs w:val="20"/>
              </w:rPr>
              <w:t>Н</w:t>
            </w:r>
            <w:r w:rsidR="00523668">
              <w:rPr>
                <w:sz w:val="20"/>
                <w:szCs w:val="20"/>
              </w:rPr>
              <w:t>ачисление сумм налога по сч. 68</w:t>
            </w:r>
          </w:p>
        </w:tc>
        <w:tc>
          <w:tcPr>
            <w:tcW w:w="851" w:type="dxa"/>
          </w:tcPr>
          <w:p w:rsidR="00523668" w:rsidRPr="00C06064" w:rsidRDefault="00E04700" w:rsidP="00260806">
            <w:pPr>
              <w:jc w:val="center"/>
              <w:rPr>
                <w:sz w:val="20"/>
                <w:szCs w:val="20"/>
              </w:rPr>
            </w:pPr>
            <w:r>
              <w:rPr>
                <w:sz w:val="20"/>
                <w:szCs w:val="20"/>
              </w:rPr>
              <w:t>2</w:t>
            </w:r>
          </w:p>
        </w:tc>
        <w:tc>
          <w:tcPr>
            <w:tcW w:w="1134" w:type="dxa"/>
          </w:tcPr>
          <w:p w:rsidR="00523668" w:rsidRPr="00C06064" w:rsidRDefault="00523668" w:rsidP="002C27FA">
            <w:pPr>
              <w:jc w:val="center"/>
              <w:rPr>
                <w:sz w:val="20"/>
                <w:szCs w:val="20"/>
              </w:rPr>
            </w:pPr>
            <w:r>
              <w:rPr>
                <w:sz w:val="20"/>
                <w:szCs w:val="20"/>
              </w:rPr>
              <w:t>2</w:t>
            </w:r>
          </w:p>
        </w:tc>
      </w:tr>
      <w:tr w:rsidR="00523668" w:rsidRPr="00C06064" w:rsidTr="000D01CD">
        <w:tc>
          <w:tcPr>
            <w:tcW w:w="3162" w:type="dxa"/>
            <w:gridSpan w:val="2"/>
            <w:vMerge/>
          </w:tcPr>
          <w:p w:rsidR="00523668" w:rsidRPr="00C06064" w:rsidRDefault="00523668" w:rsidP="002C27FA">
            <w:pPr>
              <w:jc w:val="center"/>
              <w:rPr>
                <w:b/>
                <w:bCs/>
                <w:sz w:val="20"/>
                <w:szCs w:val="20"/>
              </w:rPr>
            </w:pPr>
          </w:p>
        </w:tc>
        <w:tc>
          <w:tcPr>
            <w:tcW w:w="540" w:type="dxa"/>
            <w:gridSpan w:val="2"/>
          </w:tcPr>
          <w:p w:rsidR="00523668" w:rsidRDefault="00523668" w:rsidP="002C27FA">
            <w:pPr>
              <w:jc w:val="center"/>
              <w:rPr>
                <w:sz w:val="20"/>
                <w:szCs w:val="20"/>
              </w:rPr>
            </w:pPr>
            <w:r>
              <w:rPr>
                <w:sz w:val="20"/>
                <w:szCs w:val="20"/>
              </w:rPr>
              <w:t>4.</w:t>
            </w:r>
          </w:p>
        </w:tc>
        <w:tc>
          <w:tcPr>
            <w:tcW w:w="9589" w:type="dxa"/>
          </w:tcPr>
          <w:p w:rsidR="00EF2742" w:rsidRDefault="00523668" w:rsidP="002C27FA">
            <w:pPr>
              <w:rPr>
                <w:sz w:val="20"/>
                <w:szCs w:val="20"/>
              </w:rPr>
            </w:pPr>
            <w:r>
              <w:rPr>
                <w:sz w:val="20"/>
                <w:szCs w:val="20"/>
              </w:rPr>
              <w:t>Принципы исчисления  и порядок организации расчетов с бюджетом по нал</w:t>
            </w:r>
            <w:r w:rsidR="003062A4">
              <w:rPr>
                <w:sz w:val="20"/>
                <w:szCs w:val="20"/>
              </w:rPr>
              <w:t xml:space="preserve">огу на доходы физических лиц.  </w:t>
            </w:r>
          </w:p>
          <w:p w:rsidR="00523668" w:rsidRPr="00C06064" w:rsidRDefault="003062A4" w:rsidP="002C27FA">
            <w:pPr>
              <w:rPr>
                <w:sz w:val="20"/>
                <w:szCs w:val="20"/>
              </w:rPr>
            </w:pPr>
            <w:r>
              <w:rPr>
                <w:sz w:val="20"/>
                <w:szCs w:val="20"/>
              </w:rPr>
              <w:t>Р</w:t>
            </w:r>
            <w:r w:rsidR="00523668">
              <w:rPr>
                <w:sz w:val="20"/>
                <w:szCs w:val="20"/>
              </w:rPr>
              <w:t>асчет налоговой базы, порядок применения льгот, порядок применения соц</w:t>
            </w:r>
            <w:r>
              <w:rPr>
                <w:sz w:val="20"/>
                <w:szCs w:val="20"/>
              </w:rPr>
              <w:t>иальных и имущественных вычетов.  Р</w:t>
            </w:r>
            <w:r w:rsidR="00523668">
              <w:rPr>
                <w:sz w:val="20"/>
                <w:szCs w:val="20"/>
              </w:rPr>
              <w:t>асчет суммы налога, начисление сумм налога по сч. 68</w:t>
            </w:r>
          </w:p>
        </w:tc>
        <w:tc>
          <w:tcPr>
            <w:tcW w:w="851" w:type="dxa"/>
          </w:tcPr>
          <w:p w:rsidR="00523668" w:rsidRPr="00C06064" w:rsidRDefault="00E04700" w:rsidP="00260806">
            <w:pPr>
              <w:jc w:val="center"/>
              <w:rPr>
                <w:sz w:val="20"/>
                <w:szCs w:val="20"/>
              </w:rPr>
            </w:pPr>
            <w:r>
              <w:rPr>
                <w:sz w:val="20"/>
                <w:szCs w:val="20"/>
              </w:rPr>
              <w:t>2</w:t>
            </w:r>
          </w:p>
        </w:tc>
        <w:tc>
          <w:tcPr>
            <w:tcW w:w="1134" w:type="dxa"/>
          </w:tcPr>
          <w:p w:rsidR="00523668" w:rsidRPr="00C06064" w:rsidRDefault="00523668" w:rsidP="002C27FA">
            <w:pPr>
              <w:jc w:val="center"/>
              <w:rPr>
                <w:sz w:val="20"/>
                <w:szCs w:val="20"/>
              </w:rPr>
            </w:pPr>
            <w:r>
              <w:rPr>
                <w:sz w:val="20"/>
                <w:szCs w:val="20"/>
              </w:rPr>
              <w:t>2</w:t>
            </w:r>
          </w:p>
        </w:tc>
      </w:tr>
      <w:tr w:rsidR="00523668" w:rsidRPr="00C06064" w:rsidTr="000D01CD">
        <w:tc>
          <w:tcPr>
            <w:tcW w:w="3162" w:type="dxa"/>
            <w:gridSpan w:val="2"/>
            <w:vMerge/>
          </w:tcPr>
          <w:p w:rsidR="00523668" w:rsidRPr="00C06064" w:rsidRDefault="00523668" w:rsidP="002C27FA">
            <w:pPr>
              <w:jc w:val="center"/>
              <w:rPr>
                <w:b/>
                <w:bCs/>
                <w:sz w:val="20"/>
                <w:szCs w:val="20"/>
              </w:rPr>
            </w:pPr>
          </w:p>
        </w:tc>
        <w:tc>
          <w:tcPr>
            <w:tcW w:w="10129" w:type="dxa"/>
            <w:gridSpan w:val="3"/>
            <w:shd w:val="clear" w:color="auto" w:fill="9BBB59" w:themeFill="accent3"/>
          </w:tcPr>
          <w:p w:rsidR="00523668" w:rsidRPr="00C06064" w:rsidRDefault="00523668" w:rsidP="00F6086F">
            <w:pPr>
              <w:rPr>
                <w:b/>
                <w:bCs/>
                <w:sz w:val="20"/>
                <w:szCs w:val="20"/>
              </w:rPr>
            </w:pPr>
            <w:r w:rsidRPr="00C06064">
              <w:rPr>
                <w:b/>
                <w:bCs/>
                <w:sz w:val="20"/>
                <w:szCs w:val="20"/>
              </w:rPr>
              <w:t xml:space="preserve">Практические занятия </w:t>
            </w:r>
          </w:p>
        </w:tc>
        <w:tc>
          <w:tcPr>
            <w:tcW w:w="851" w:type="dxa"/>
            <w:shd w:val="clear" w:color="auto" w:fill="9BBB59" w:themeFill="accent3"/>
          </w:tcPr>
          <w:p w:rsidR="00523668" w:rsidRPr="008B09C1" w:rsidRDefault="00F9425B" w:rsidP="00F6086F">
            <w:pPr>
              <w:jc w:val="center"/>
              <w:rPr>
                <w:b/>
                <w:sz w:val="20"/>
                <w:szCs w:val="20"/>
              </w:rPr>
            </w:pPr>
            <w:r w:rsidRPr="008B09C1">
              <w:rPr>
                <w:b/>
                <w:sz w:val="20"/>
                <w:szCs w:val="20"/>
              </w:rPr>
              <w:t>10</w:t>
            </w:r>
          </w:p>
        </w:tc>
        <w:tc>
          <w:tcPr>
            <w:tcW w:w="1134" w:type="dxa"/>
            <w:vMerge w:val="restart"/>
          </w:tcPr>
          <w:p w:rsidR="00523668" w:rsidRDefault="00523668" w:rsidP="002C27FA">
            <w:pPr>
              <w:jc w:val="center"/>
              <w:rPr>
                <w:sz w:val="20"/>
                <w:szCs w:val="20"/>
              </w:rPr>
            </w:pPr>
          </w:p>
        </w:tc>
      </w:tr>
      <w:tr w:rsidR="00523668" w:rsidRPr="00C06064" w:rsidTr="000D01CD">
        <w:tc>
          <w:tcPr>
            <w:tcW w:w="3162" w:type="dxa"/>
            <w:gridSpan w:val="2"/>
            <w:vMerge/>
          </w:tcPr>
          <w:p w:rsidR="00523668" w:rsidRPr="00C06064" w:rsidRDefault="00523668" w:rsidP="002C27FA">
            <w:pPr>
              <w:jc w:val="center"/>
              <w:rPr>
                <w:b/>
                <w:bCs/>
                <w:sz w:val="20"/>
                <w:szCs w:val="20"/>
              </w:rPr>
            </w:pPr>
          </w:p>
        </w:tc>
        <w:tc>
          <w:tcPr>
            <w:tcW w:w="540" w:type="dxa"/>
            <w:gridSpan w:val="2"/>
          </w:tcPr>
          <w:p w:rsidR="00523668" w:rsidRDefault="00523668" w:rsidP="002C27FA">
            <w:pPr>
              <w:jc w:val="center"/>
              <w:rPr>
                <w:sz w:val="20"/>
                <w:szCs w:val="20"/>
              </w:rPr>
            </w:pPr>
            <w:r>
              <w:rPr>
                <w:sz w:val="20"/>
                <w:szCs w:val="20"/>
              </w:rPr>
              <w:t>1.</w:t>
            </w:r>
          </w:p>
        </w:tc>
        <w:tc>
          <w:tcPr>
            <w:tcW w:w="9589" w:type="dxa"/>
          </w:tcPr>
          <w:p w:rsidR="00F602C6" w:rsidRDefault="00523668" w:rsidP="006947D2">
            <w:pPr>
              <w:rPr>
                <w:sz w:val="20"/>
                <w:szCs w:val="20"/>
              </w:rPr>
            </w:pPr>
            <w:r>
              <w:rPr>
                <w:sz w:val="20"/>
                <w:szCs w:val="20"/>
              </w:rPr>
              <w:t>Расчет налога на добавленную стоимость.</w:t>
            </w:r>
          </w:p>
          <w:p w:rsidR="00523668" w:rsidRDefault="00523668" w:rsidP="006947D2">
            <w:pPr>
              <w:rPr>
                <w:sz w:val="20"/>
                <w:szCs w:val="20"/>
              </w:rPr>
            </w:pPr>
            <w:r>
              <w:rPr>
                <w:sz w:val="20"/>
                <w:szCs w:val="20"/>
              </w:rPr>
              <w:t>Порядок отражения налога на добавленную стоимость на счетах бухгалтерского учета.</w:t>
            </w:r>
          </w:p>
        </w:tc>
        <w:tc>
          <w:tcPr>
            <w:tcW w:w="851" w:type="dxa"/>
          </w:tcPr>
          <w:p w:rsidR="00523668" w:rsidRPr="003C4E74" w:rsidRDefault="003C4E74" w:rsidP="00260806">
            <w:pPr>
              <w:jc w:val="center"/>
              <w:rPr>
                <w:sz w:val="20"/>
                <w:szCs w:val="20"/>
                <w:lang w:val="en-US"/>
              </w:rPr>
            </w:pPr>
            <w:r>
              <w:rPr>
                <w:sz w:val="20"/>
                <w:szCs w:val="20"/>
                <w:lang w:val="en-US"/>
              </w:rPr>
              <w:t>4</w:t>
            </w:r>
          </w:p>
        </w:tc>
        <w:tc>
          <w:tcPr>
            <w:tcW w:w="1134" w:type="dxa"/>
            <w:vMerge/>
          </w:tcPr>
          <w:p w:rsidR="00523668" w:rsidRDefault="00523668" w:rsidP="002C27FA">
            <w:pPr>
              <w:jc w:val="center"/>
              <w:rPr>
                <w:sz w:val="20"/>
                <w:szCs w:val="20"/>
              </w:rPr>
            </w:pPr>
          </w:p>
        </w:tc>
      </w:tr>
      <w:tr w:rsidR="00523668" w:rsidRPr="00C06064" w:rsidTr="000D01CD">
        <w:tc>
          <w:tcPr>
            <w:tcW w:w="3162" w:type="dxa"/>
            <w:gridSpan w:val="2"/>
            <w:vMerge/>
          </w:tcPr>
          <w:p w:rsidR="00523668" w:rsidRPr="00C06064" w:rsidRDefault="00523668" w:rsidP="002C27FA">
            <w:pPr>
              <w:jc w:val="center"/>
              <w:rPr>
                <w:b/>
                <w:bCs/>
                <w:sz w:val="20"/>
                <w:szCs w:val="20"/>
              </w:rPr>
            </w:pPr>
          </w:p>
        </w:tc>
        <w:tc>
          <w:tcPr>
            <w:tcW w:w="540" w:type="dxa"/>
            <w:gridSpan w:val="2"/>
          </w:tcPr>
          <w:p w:rsidR="00523668" w:rsidRDefault="00523668" w:rsidP="002C27FA">
            <w:pPr>
              <w:jc w:val="center"/>
              <w:rPr>
                <w:sz w:val="20"/>
                <w:szCs w:val="20"/>
              </w:rPr>
            </w:pPr>
            <w:r>
              <w:rPr>
                <w:sz w:val="20"/>
                <w:szCs w:val="20"/>
              </w:rPr>
              <w:t>2.</w:t>
            </w:r>
          </w:p>
        </w:tc>
        <w:tc>
          <w:tcPr>
            <w:tcW w:w="9589" w:type="dxa"/>
          </w:tcPr>
          <w:p w:rsidR="00F602C6" w:rsidRDefault="00523668" w:rsidP="006947D2">
            <w:pPr>
              <w:rPr>
                <w:sz w:val="20"/>
                <w:szCs w:val="20"/>
              </w:rPr>
            </w:pPr>
            <w:r>
              <w:rPr>
                <w:sz w:val="20"/>
                <w:szCs w:val="20"/>
              </w:rPr>
              <w:t xml:space="preserve">Расчет налога на прибыль. </w:t>
            </w:r>
          </w:p>
          <w:p w:rsidR="00523668" w:rsidRDefault="00523668" w:rsidP="006947D2">
            <w:pPr>
              <w:rPr>
                <w:sz w:val="20"/>
                <w:szCs w:val="20"/>
              </w:rPr>
            </w:pPr>
            <w:r>
              <w:rPr>
                <w:sz w:val="20"/>
                <w:szCs w:val="20"/>
              </w:rPr>
              <w:t>Порядок отражения налога на прибыль на счетах бухгалтерского учета.</w:t>
            </w:r>
          </w:p>
        </w:tc>
        <w:tc>
          <w:tcPr>
            <w:tcW w:w="851" w:type="dxa"/>
          </w:tcPr>
          <w:p w:rsidR="00523668" w:rsidRPr="003C4E74" w:rsidRDefault="003C4E74" w:rsidP="00260806">
            <w:pPr>
              <w:jc w:val="center"/>
              <w:rPr>
                <w:sz w:val="20"/>
                <w:szCs w:val="20"/>
                <w:lang w:val="en-US"/>
              </w:rPr>
            </w:pPr>
            <w:r>
              <w:rPr>
                <w:sz w:val="20"/>
                <w:szCs w:val="20"/>
                <w:lang w:val="en-US"/>
              </w:rPr>
              <w:t>2</w:t>
            </w:r>
          </w:p>
        </w:tc>
        <w:tc>
          <w:tcPr>
            <w:tcW w:w="1134" w:type="dxa"/>
            <w:vMerge/>
          </w:tcPr>
          <w:p w:rsidR="00523668" w:rsidRDefault="00523668" w:rsidP="002C27FA">
            <w:pPr>
              <w:jc w:val="center"/>
              <w:rPr>
                <w:sz w:val="20"/>
                <w:szCs w:val="20"/>
              </w:rPr>
            </w:pPr>
          </w:p>
        </w:tc>
      </w:tr>
      <w:tr w:rsidR="00523668" w:rsidRPr="00C06064" w:rsidTr="000D01CD">
        <w:tc>
          <w:tcPr>
            <w:tcW w:w="3162" w:type="dxa"/>
            <w:gridSpan w:val="2"/>
            <w:vMerge/>
          </w:tcPr>
          <w:p w:rsidR="00523668" w:rsidRPr="00C06064" w:rsidRDefault="00523668" w:rsidP="002C27FA">
            <w:pPr>
              <w:jc w:val="center"/>
              <w:rPr>
                <w:b/>
                <w:bCs/>
                <w:sz w:val="20"/>
                <w:szCs w:val="20"/>
              </w:rPr>
            </w:pPr>
          </w:p>
        </w:tc>
        <w:tc>
          <w:tcPr>
            <w:tcW w:w="540" w:type="dxa"/>
            <w:gridSpan w:val="2"/>
          </w:tcPr>
          <w:p w:rsidR="00523668" w:rsidRDefault="00523668" w:rsidP="002C27FA">
            <w:pPr>
              <w:jc w:val="center"/>
              <w:rPr>
                <w:sz w:val="20"/>
                <w:szCs w:val="20"/>
              </w:rPr>
            </w:pPr>
            <w:r>
              <w:rPr>
                <w:sz w:val="20"/>
                <w:szCs w:val="20"/>
              </w:rPr>
              <w:t>3.</w:t>
            </w:r>
          </w:p>
        </w:tc>
        <w:tc>
          <w:tcPr>
            <w:tcW w:w="9589" w:type="dxa"/>
          </w:tcPr>
          <w:p w:rsidR="00F602C6" w:rsidRDefault="00523668" w:rsidP="006947D2">
            <w:pPr>
              <w:rPr>
                <w:sz w:val="20"/>
                <w:szCs w:val="20"/>
              </w:rPr>
            </w:pPr>
            <w:r>
              <w:rPr>
                <w:sz w:val="20"/>
                <w:szCs w:val="20"/>
              </w:rPr>
              <w:t xml:space="preserve">Расчет налога на доходы физических лиц. </w:t>
            </w:r>
          </w:p>
          <w:p w:rsidR="00523668" w:rsidRDefault="00523668" w:rsidP="006947D2">
            <w:pPr>
              <w:rPr>
                <w:sz w:val="20"/>
                <w:szCs w:val="20"/>
              </w:rPr>
            </w:pPr>
            <w:r>
              <w:rPr>
                <w:sz w:val="20"/>
                <w:szCs w:val="20"/>
              </w:rPr>
              <w:t>Порядок отражения налога на доходы физических лиц на счетах бухгалтерского учета.</w:t>
            </w:r>
          </w:p>
        </w:tc>
        <w:tc>
          <w:tcPr>
            <w:tcW w:w="851" w:type="dxa"/>
          </w:tcPr>
          <w:p w:rsidR="00523668" w:rsidRPr="007E06A4" w:rsidRDefault="007E06A4" w:rsidP="00260806">
            <w:pPr>
              <w:jc w:val="center"/>
              <w:rPr>
                <w:sz w:val="20"/>
                <w:szCs w:val="20"/>
              </w:rPr>
            </w:pPr>
            <w:r>
              <w:rPr>
                <w:sz w:val="20"/>
                <w:szCs w:val="20"/>
              </w:rPr>
              <w:t>4</w:t>
            </w:r>
          </w:p>
        </w:tc>
        <w:tc>
          <w:tcPr>
            <w:tcW w:w="1134" w:type="dxa"/>
            <w:vMerge/>
          </w:tcPr>
          <w:p w:rsidR="00523668" w:rsidRDefault="00523668" w:rsidP="002C27FA">
            <w:pPr>
              <w:jc w:val="center"/>
              <w:rPr>
                <w:sz w:val="20"/>
                <w:szCs w:val="20"/>
              </w:rPr>
            </w:pPr>
          </w:p>
        </w:tc>
      </w:tr>
      <w:tr w:rsidR="003C4E74" w:rsidRPr="00C06064" w:rsidTr="000D01CD">
        <w:tc>
          <w:tcPr>
            <w:tcW w:w="3162" w:type="dxa"/>
            <w:gridSpan w:val="2"/>
            <w:vMerge w:val="restart"/>
          </w:tcPr>
          <w:p w:rsidR="003C4E74" w:rsidRPr="00C06064" w:rsidRDefault="003C4E74" w:rsidP="002C27FA">
            <w:pPr>
              <w:jc w:val="center"/>
              <w:rPr>
                <w:b/>
                <w:bCs/>
                <w:sz w:val="20"/>
                <w:szCs w:val="20"/>
              </w:rPr>
            </w:pPr>
            <w:r>
              <w:rPr>
                <w:b/>
                <w:bCs/>
                <w:sz w:val="20"/>
                <w:szCs w:val="20"/>
              </w:rPr>
              <w:t>Тема 1.2 Организация расчетов с бюджетом по региональным и местным налогам</w:t>
            </w:r>
          </w:p>
        </w:tc>
        <w:tc>
          <w:tcPr>
            <w:tcW w:w="10129" w:type="dxa"/>
            <w:gridSpan w:val="3"/>
            <w:shd w:val="clear" w:color="auto" w:fill="E5B8B7" w:themeFill="accent2" w:themeFillTint="66"/>
          </w:tcPr>
          <w:p w:rsidR="003C4E74" w:rsidRPr="00C06064" w:rsidRDefault="003C4E74" w:rsidP="002C27FA">
            <w:pPr>
              <w:rPr>
                <w:sz w:val="20"/>
                <w:szCs w:val="20"/>
              </w:rPr>
            </w:pPr>
            <w:r w:rsidRPr="00C06064">
              <w:rPr>
                <w:b/>
                <w:bCs/>
                <w:sz w:val="20"/>
                <w:szCs w:val="20"/>
              </w:rPr>
              <w:t xml:space="preserve">Содержание </w:t>
            </w:r>
          </w:p>
        </w:tc>
        <w:tc>
          <w:tcPr>
            <w:tcW w:w="851" w:type="dxa"/>
            <w:shd w:val="clear" w:color="auto" w:fill="E5B8B7" w:themeFill="accent2" w:themeFillTint="66"/>
          </w:tcPr>
          <w:p w:rsidR="003C4E74" w:rsidRPr="005603C8" w:rsidRDefault="005603C8" w:rsidP="00F60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lang w:val="en-US"/>
              </w:rPr>
            </w:pPr>
            <w:r>
              <w:rPr>
                <w:b/>
                <w:bCs/>
                <w:sz w:val="20"/>
                <w:szCs w:val="20"/>
                <w:lang w:val="en-US"/>
              </w:rPr>
              <w:t>6</w:t>
            </w:r>
          </w:p>
        </w:tc>
        <w:tc>
          <w:tcPr>
            <w:tcW w:w="1134" w:type="dxa"/>
            <w:shd w:val="clear" w:color="auto" w:fill="C0C0C0"/>
          </w:tcPr>
          <w:p w:rsidR="003C4E74" w:rsidRPr="00C06064" w:rsidRDefault="003C4E74" w:rsidP="002C27FA">
            <w:pPr>
              <w:jc w:val="center"/>
              <w:rPr>
                <w:sz w:val="20"/>
                <w:szCs w:val="20"/>
              </w:rPr>
            </w:pPr>
          </w:p>
        </w:tc>
      </w:tr>
      <w:tr w:rsidR="003C4E74" w:rsidRPr="00C06064" w:rsidTr="000D01CD">
        <w:tc>
          <w:tcPr>
            <w:tcW w:w="3162" w:type="dxa"/>
            <w:gridSpan w:val="2"/>
            <w:vMerge/>
          </w:tcPr>
          <w:p w:rsidR="003C4E74" w:rsidRPr="00C06064" w:rsidRDefault="003C4E74" w:rsidP="002C27FA">
            <w:pPr>
              <w:jc w:val="center"/>
              <w:rPr>
                <w:b/>
                <w:bCs/>
                <w:sz w:val="20"/>
                <w:szCs w:val="20"/>
              </w:rPr>
            </w:pPr>
          </w:p>
        </w:tc>
        <w:tc>
          <w:tcPr>
            <w:tcW w:w="540" w:type="dxa"/>
            <w:gridSpan w:val="2"/>
          </w:tcPr>
          <w:p w:rsidR="003C4E74" w:rsidRPr="00C06064" w:rsidRDefault="003C4E74" w:rsidP="002C27FA">
            <w:pPr>
              <w:rPr>
                <w:sz w:val="20"/>
                <w:szCs w:val="20"/>
              </w:rPr>
            </w:pPr>
            <w:r>
              <w:rPr>
                <w:sz w:val="20"/>
                <w:szCs w:val="20"/>
              </w:rPr>
              <w:t xml:space="preserve">  1.</w:t>
            </w:r>
          </w:p>
        </w:tc>
        <w:tc>
          <w:tcPr>
            <w:tcW w:w="9589" w:type="dxa"/>
          </w:tcPr>
          <w:p w:rsidR="003C4E74" w:rsidRDefault="003C4E74" w:rsidP="002C27FA">
            <w:pPr>
              <w:rPr>
                <w:sz w:val="20"/>
                <w:szCs w:val="20"/>
              </w:rPr>
            </w:pPr>
            <w:r>
              <w:rPr>
                <w:sz w:val="20"/>
                <w:szCs w:val="20"/>
              </w:rPr>
              <w:t xml:space="preserve">Принципы исчисления  и порядок организации расчетов с бюджетом по налогу на имущество организаций. </w:t>
            </w:r>
          </w:p>
          <w:p w:rsidR="003C4E74" w:rsidRPr="00C06064" w:rsidRDefault="003C4E74" w:rsidP="002C27FA">
            <w:pPr>
              <w:rPr>
                <w:sz w:val="20"/>
                <w:szCs w:val="20"/>
              </w:rPr>
            </w:pPr>
            <w:r>
              <w:rPr>
                <w:sz w:val="20"/>
                <w:szCs w:val="20"/>
              </w:rPr>
              <w:t>Расчет налоговой базы, расчет суммы налога.Начисление сумм налога по сч. 68</w:t>
            </w:r>
          </w:p>
        </w:tc>
        <w:tc>
          <w:tcPr>
            <w:tcW w:w="851" w:type="dxa"/>
            <w:shd w:val="clear" w:color="auto" w:fill="FFFFFF" w:themeFill="background1"/>
          </w:tcPr>
          <w:p w:rsidR="003C4E74" w:rsidRPr="005603C8" w:rsidRDefault="005603C8" w:rsidP="00260806">
            <w:pPr>
              <w:jc w:val="center"/>
              <w:rPr>
                <w:sz w:val="20"/>
                <w:szCs w:val="20"/>
                <w:lang w:val="en-US"/>
              </w:rPr>
            </w:pPr>
            <w:r>
              <w:rPr>
                <w:sz w:val="20"/>
                <w:szCs w:val="20"/>
                <w:lang w:val="en-US"/>
              </w:rPr>
              <w:t>2</w:t>
            </w:r>
          </w:p>
        </w:tc>
        <w:tc>
          <w:tcPr>
            <w:tcW w:w="1134" w:type="dxa"/>
          </w:tcPr>
          <w:p w:rsidR="003C4E74" w:rsidRPr="00C06064" w:rsidRDefault="003C4E74" w:rsidP="002C27FA">
            <w:pPr>
              <w:jc w:val="center"/>
              <w:rPr>
                <w:sz w:val="20"/>
                <w:szCs w:val="20"/>
              </w:rPr>
            </w:pPr>
            <w:r>
              <w:rPr>
                <w:sz w:val="20"/>
                <w:szCs w:val="20"/>
              </w:rPr>
              <w:t>2</w:t>
            </w:r>
          </w:p>
        </w:tc>
      </w:tr>
      <w:tr w:rsidR="003C4E74" w:rsidRPr="00C06064" w:rsidTr="000D01CD">
        <w:tc>
          <w:tcPr>
            <w:tcW w:w="3162" w:type="dxa"/>
            <w:gridSpan w:val="2"/>
            <w:vMerge/>
          </w:tcPr>
          <w:p w:rsidR="003C4E74" w:rsidRPr="00C06064" w:rsidRDefault="003C4E74" w:rsidP="002C27FA">
            <w:pPr>
              <w:jc w:val="center"/>
              <w:rPr>
                <w:b/>
                <w:bCs/>
                <w:sz w:val="20"/>
                <w:szCs w:val="20"/>
              </w:rPr>
            </w:pPr>
          </w:p>
        </w:tc>
        <w:tc>
          <w:tcPr>
            <w:tcW w:w="540" w:type="dxa"/>
            <w:gridSpan w:val="2"/>
          </w:tcPr>
          <w:p w:rsidR="003C4E74" w:rsidRDefault="003C4E74" w:rsidP="002C27FA">
            <w:pPr>
              <w:rPr>
                <w:sz w:val="20"/>
                <w:szCs w:val="20"/>
              </w:rPr>
            </w:pPr>
            <w:r>
              <w:rPr>
                <w:sz w:val="20"/>
                <w:szCs w:val="20"/>
              </w:rPr>
              <w:t xml:space="preserve">  2.</w:t>
            </w:r>
          </w:p>
        </w:tc>
        <w:tc>
          <w:tcPr>
            <w:tcW w:w="9589" w:type="dxa"/>
          </w:tcPr>
          <w:p w:rsidR="003C4E74" w:rsidRDefault="003C4E74" w:rsidP="002C27FA">
            <w:pPr>
              <w:rPr>
                <w:sz w:val="20"/>
                <w:szCs w:val="20"/>
              </w:rPr>
            </w:pPr>
            <w:r>
              <w:rPr>
                <w:sz w:val="20"/>
                <w:szCs w:val="20"/>
              </w:rPr>
              <w:t xml:space="preserve">Принципы исчисления  и порядок организации расчетов с бюджетом по транспортному  налогу.  Расчет налоговой базы, порядок применения льгот. </w:t>
            </w:r>
          </w:p>
          <w:p w:rsidR="003C4E74" w:rsidRPr="00C06064" w:rsidRDefault="003C4E74" w:rsidP="002C27FA">
            <w:pPr>
              <w:rPr>
                <w:sz w:val="20"/>
                <w:szCs w:val="20"/>
              </w:rPr>
            </w:pPr>
            <w:r>
              <w:rPr>
                <w:sz w:val="20"/>
                <w:szCs w:val="20"/>
              </w:rPr>
              <w:t>Расчет суммы налога, начисление сумм налога по сч. 68</w:t>
            </w:r>
          </w:p>
        </w:tc>
        <w:tc>
          <w:tcPr>
            <w:tcW w:w="851" w:type="dxa"/>
            <w:shd w:val="clear" w:color="auto" w:fill="FFFFFF" w:themeFill="background1"/>
          </w:tcPr>
          <w:p w:rsidR="003C4E74" w:rsidRPr="00C06064" w:rsidRDefault="003C4E74" w:rsidP="002C27FA">
            <w:pPr>
              <w:jc w:val="center"/>
              <w:rPr>
                <w:sz w:val="20"/>
                <w:szCs w:val="20"/>
              </w:rPr>
            </w:pPr>
            <w:r>
              <w:rPr>
                <w:sz w:val="20"/>
                <w:szCs w:val="20"/>
              </w:rPr>
              <w:t>2</w:t>
            </w:r>
          </w:p>
        </w:tc>
        <w:tc>
          <w:tcPr>
            <w:tcW w:w="1134" w:type="dxa"/>
          </w:tcPr>
          <w:p w:rsidR="003C4E74" w:rsidRPr="00C06064" w:rsidRDefault="003C4E74" w:rsidP="002C27FA">
            <w:pPr>
              <w:jc w:val="center"/>
              <w:rPr>
                <w:sz w:val="20"/>
                <w:szCs w:val="20"/>
              </w:rPr>
            </w:pPr>
            <w:r>
              <w:rPr>
                <w:sz w:val="20"/>
                <w:szCs w:val="20"/>
              </w:rPr>
              <w:t>2</w:t>
            </w:r>
          </w:p>
        </w:tc>
      </w:tr>
      <w:tr w:rsidR="003C4E74" w:rsidRPr="00C06064" w:rsidTr="000D01CD">
        <w:tc>
          <w:tcPr>
            <w:tcW w:w="3162" w:type="dxa"/>
            <w:gridSpan w:val="2"/>
            <w:vMerge/>
          </w:tcPr>
          <w:p w:rsidR="003C4E74" w:rsidRPr="00C06064" w:rsidRDefault="003C4E74" w:rsidP="002C27FA">
            <w:pPr>
              <w:jc w:val="center"/>
              <w:rPr>
                <w:b/>
                <w:bCs/>
                <w:sz w:val="20"/>
                <w:szCs w:val="20"/>
              </w:rPr>
            </w:pPr>
          </w:p>
        </w:tc>
        <w:tc>
          <w:tcPr>
            <w:tcW w:w="540" w:type="dxa"/>
            <w:gridSpan w:val="2"/>
          </w:tcPr>
          <w:p w:rsidR="003C4E74" w:rsidRDefault="003C4E74" w:rsidP="002C27FA">
            <w:pPr>
              <w:jc w:val="center"/>
              <w:rPr>
                <w:sz w:val="20"/>
                <w:szCs w:val="20"/>
              </w:rPr>
            </w:pPr>
            <w:r>
              <w:rPr>
                <w:sz w:val="20"/>
                <w:szCs w:val="20"/>
              </w:rPr>
              <w:t>3.</w:t>
            </w:r>
          </w:p>
        </w:tc>
        <w:tc>
          <w:tcPr>
            <w:tcW w:w="9589" w:type="dxa"/>
          </w:tcPr>
          <w:p w:rsidR="003C4E74" w:rsidRDefault="003C4E74" w:rsidP="002C27FA">
            <w:pPr>
              <w:rPr>
                <w:sz w:val="20"/>
                <w:szCs w:val="20"/>
              </w:rPr>
            </w:pPr>
            <w:r>
              <w:rPr>
                <w:sz w:val="20"/>
                <w:szCs w:val="20"/>
              </w:rPr>
              <w:t xml:space="preserve">Принципы исчисления  и порядок организации расчетов с бюджетом по земельному  налогу. Расчет налоговой базы, порядок применения льгот.  </w:t>
            </w:r>
          </w:p>
          <w:p w:rsidR="003C4E74" w:rsidRPr="00C06064" w:rsidRDefault="003C4E74" w:rsidP="002C27FA">
            <w:pPr>
              <w:rPr>
                <w:sz w:val="20"/>
                <w:szCs w:val="20"/>
              </w:rPr>
            </w:pPr>
            <w:r>
              <w:rPr>
                <w:sz w:val="20"/>
                <w:szCs w:val="20"/>
              </w:rPr>
              <w:t>Расчет суммы налога, начисление сумм налога по сч. 68</w:t>
            </w:r>
          </w:p>
        </w:tc>
        <w:tc>
          <w:tcPr>
            <w:tcW w:w="851" w:type="dxa"/>
            <w:shd w:val="clear" w:color="auto" w:fill="FFFFFF" w:themeFill="background1"/>
          </w:tcPr>
          <w:p w:rsidR="003C4E74" w:rsidRPr="00C06064" w:rsidRDefault="003C4E74" w:rsidP="002C27FA">
            <w:pPr>
              <w:jc w:val="center"/>
              <w:rPr>
                <w:sz w:val="20"/>
                <w:szCs w:val="20"/>
              </w:rPr>
            </w:pPr>
            <w:r>
              <w:rPr>
                <w:sz w:val="20"/>
                <w:szCs w:val="20"/>
              </w:rPr>
              <w:t>2</w:t>
            </w:r>
          </w:p>
        </w:tc>
        <w:tc>
          <w:tcPr>
            <w:tcW w:w="1134" w:type="dxa"/>
          </w:tcPr>
          <w:p w:rsidR="003C4E74" w:rsidRPr="00C06064" w:rsidRDefault="003C4E74" w:rsidP="002C27FA">
            <w:pPr>
              <w:jc w:val="center"/>
              <w:rPr>
                <w:sz w:val="20"/>
                <w:szCs w:val="20"/>
              </w:rPr>
            </w:pPr>
            <w:r>
              <w:rPr>
                <w:sz w:val="20"/>
                <w:szCs w:val="20"/>
              </w:rPr>
              <w:t>2</w:t>
            </w:r>
          </w:p>
        </w:tc>
      </w:tr>
      <w:tr w:rsidR="003C4E74" w:rsidRPr="00C06064" w:rsidTr="000D01CD">
        <w:tc>
          <w:tcPr>
            <w:tcW w:w="3162" w:type="dxa"/>
            <w:gridSpan w:val="2"/>
            <w:vMerge/>
          </w:tcPr>
          <w:p w:rsidR="003C4E74" w:rsidRPr="00C06064" w:rsidRDefault="003C4E74" w:rsidP="002C27FA">
            <w:pPr>
              <w:jc w:val="center"/>
              <w:rPr>
                <w:b/>
                <w:bCs/>
                <w:sz w:val="20"/>
                <w:szCs w:val="20"/>
              </w:rPr>
            </w:pPr>
          </w:p>
        </w:tc>
        <w:tc>
          <w:tcPr>
            <w:tcW w:w="10129" w:type="dxa"/>
            <w:gridSpan w:val="3"/>
            <w:shd w:val="clear" w:color="auto" w:fill="9BBB59" w:themeFill="accent3"/>
          </w:tcPr>
          <w:p w:rsidR="003C4E74" w:rsidRDefault="003C4E74" w:rsidP="002C27FA">
            <w:pPr>
              <w:rPr>
                <w:sz w:val="20"/>
                <w:szCs w:val="20"/>
              </w:rPr>
            </w:pPr>
            <w:r w:rsidRPr="00C06064">
              <w:rPr>
                <w:b/>
                <w:bCs/>
                <w:sz w:val="20"/>
                <w:szCs w:val="20"/>
              </w:rPr>
              <w:t>Практические занятия</w:t>
            </w:r>
          </w:p>
        </w:tc>
        <w:tc>
          <w:tcPr>
            <w:tcW w:w="851" w:type="dxa"/>
            <w:shd w:val="clear" w:color="auto" w:fill="9BBB59" w:themeFill="accent3"/>
          </w:tcPr>
          <w:p w:rsidR="003C4E74" w:rsidRPr="003C4E74" w:rsidRDefault="003C4E74" w:rsidP="002C27FA">
            <w:pPr>
              <w:jc w:val="center"/>
              <w:rPr>
                <w:b/>
                <w:sz w:val="20"/>
                <w:szCs w:val="20"/>
                <w:lang w:val="en-US"/>
              </w:rPr>
            </w:pPr>
            <w:r w:rsidRPr="003C4E74">
              <w:rPr>
                <w:b/>
                <w:sz w:val="20"/>
                <w:szCs w:val="20"/>
                <w:lang w:val="en-US"/>
              </w:rPr>
              <w:t>4</w:t>
            </w:r>
          </w:p>
        </w:tc>
        <w:tc>
          <w:tcPr>
            <w:tcW w:w="1134" w:type="dxa"/>
          </w:tcPr>
          <w:p w:rsidR="003C4E74" w:rsidRDefault="003C4E74" w:rsidP="002C27FA">
            <w:pPr>
              <w:jc w:val="center"/>
              <w:rPr>
                <w:sz w:val="20"/>
                <w:szCs w:val="20"/>
              </w:rPr>
            </w:pPr>
          </w:p>
        </w:tc>
      </w:tr>
      <w:tr w:rsidR="003C4E74" w:rsidRPr="00C06064" w:rsidTr="000D01CD">
        <w:tc>
          <w:tcPr>
            <w:tcW w:w="3162" w:type="dxa"/>
            <w:gridSpan w:val="2"/>
            <w:vMerge/>
          </w:tcPr>
          <w:p w:rsidR="003C4E74" w:rsidRPr="00C06064" w:rsidRDefault="003C4E74" w:rsidP="002C27FA">
            <w:pPr>
              <w:jc w:val="center"/>
              <w:rPr>
                <w:b/>
                <w:bCs/>
                <w:sz w:val="20"/>
                <w:szCs w:val="20"/>
              </w:rPr>
            </w:pPr>
          </w:p>
        </w:tc>
        <w:tc>
          <w:tcPr>
            <w:tcW w:w="540" w:type="dxa"/>
            <w:gridSpan w:val="2"/>
          </w:tcPr>
          <w:p w:rsidR="003C4E74" w:rsidRPr="003C4E74" w:rsidRDefault="003C4E74" w:rsidP="002C27FA">
            <w:pPr>
              <w:jc w:val="center"/>
              <w:rPr>
                <w:sz w:val="20"/>
                <w:szCs w:val="20"/>
                <w:lang w:val="en-US"/>
              </w:rPr>
            </w:pPr>
            <w:r>
              <w:rPr>
                <w:sz w:val="20"/>
                <w:szCs w:val="20"/>
                <w:lang w:val="en-US"/>
              </w:rPr>
              <w:t>1</w:t>
            </w:r>
          </w:p>
        </w:tc>
        <w:tc>
          <w:tcPr>
            <w:tcW w:w="9589" w:type="dxa"/>
          </w:tcPr>
          <w:p w:rsidR="003C4E74" w:rsidRPr="00C06064" w:rsidRDefault="003C4E74" w:rsidP="00903B0F">
            <w:pPr>
              <w:rPr>
                <w:sz w:val="20"/>
                <w:szCs w:val="20"/>
              </w:rPr>
            </w:pPr>
            <w:r>
              <w:rPr>
                <w:sz w:val="20"/>
                <w:szCs w:val="20"/>
              </w:rPr>
              <w:t>Расчет налогов и отражение их начисления и перечисления по сч. 68</w:t>
            </w:r>
          </w:p>
        </w:tc>
        <w:tc>
          <w:tcPr>
            <w:tcW w:w="851" w:type="dxa"/>
            <w:shd w:val="clear" w:color="auto" w:fill="FFFFFF" w:themeFill="background1"/>
          </w:tcPr>
          <w:p w:rsidR="003C4E74" w:rsidRPr="003C4E74" w:rsidRDefault="003C4E74" w:rsidP="002C27FA">
            <w:pPr>
              <w:jc w:val="center"/>
              <w:rPr>
                <w:sz w:val="20"/>
                <w:szCs w:val="20"/>
                <w:lang w:val="en-US"/>
              </w:rPr>
            </w:pPr>
            <w:r>
              <w:rPr>
                <w:sz w:val="20"/>
                <w:szCs w:val="20"/>
                <w:lang w:val="en-US"/>
              </w:rPr>
              <w:t>2</w:t>
            </w:r>
          </w:p>
        </w:tc>
        <w:tc>
          <w:tcPr>
            <w:tcW w:w="1134" w:type="dxa"/>
          </w:tcPr>
          <w:p w:rsidR="003C4E74" w:rsidRDefault="003C4E74" w:rsidP="002C27FA">
            <w:pPr>
              <w:jc w:val="center"/>
              <w:rPr>
                <w:sz w:val="20"/>
                <w:szCs w:val="20"/>
              </w:rPr>
            </w:pPr>
          </w:p>
        </w:tc>
      </w:tr>
      <w:tr w:rsidR="003C4E74" w:rsidRPr="00C06064" w:rsidTr="000D01CD">
        <w:tc>
          <w:tcPr>
            <w:tcW w:w="3162" w:type="dxa"/>
            <w:gridSpan w:val="2"/>
            <w:vMerge/>
            <w:tcBorders>
              <w:bottom w:val="single" w:sz="4" w:space="0" w:color="auto"/>
            </w:tcBorders>
          </w:tcPr>
          <w:p w:rsidR="003C4E74" w:rsidRPr="00C06064" w:rsidRDefault="003C4E74" w:rsidP="002C27FA">
            <w:pPr>
              <w:jc w:val="center"/>
              <w:rPr>
                <w:b/>
                <w:bCs/>
                <w:sz w:val="20"/>
                <w:szCs w:val="20"/>
              </w:rPr>
            </w:pPr>
          </w:p>
        </w:tc>
        <w:tc>
          <w:tcPr>
            <w:tcW w:w="540" w:type="dxa"/>
            <w:gridSpan w:val="2"/>
            <w:tcBorders>
              <w:bottom w:val="single" w:sz="4" w:space="0" w:color="auto"/>
            </w:tcBorders>
          </w:tcPr>
          <w:p w:rsidR="003C4E74" w:rsidRPr="003C4E74" w:rsidRDefault="003C4E74" w:rsidP="002C27FA">
            <w:pPr>
              <w:jc w:val="center"/>
              <w:rPr>
                <w:sz w:val="20"/>
                <w:szCs w:val="20"/>
                <w:lang w:val="en-US"/>
              </w:rPr>
            </w:pPr>
            <w:r>
              <w:rPr>
                <w:sz w:val="20"/>
                <w:szCs w:val="20"/>
                <w:lang w:val="en-US"/>
              </w:rPr>
              <w:t>2</w:t>
            </w:r>
          </w:p>
        </w:tc>
        <w:tc>
          <w:tcPr>
            <w:tcW w:w="9589" w:type="dxa"/>
            <w:tcBorders>
              <w:bottom w:val="single" w:sz="4" w:space="0" w:color="auto"/>
            </w:tcBorders>
          </w:tcPr>
          <w:p w:rsidR="003C4E74" w:rsidRPr="004046BA" w:rsidRDefault="003C4E74" w:rsidP="00ED60B1">
            <w:pPr>
              <w:widowControl w:val="0"/>
              <w:suppressAutoHyphens/>
              <w:jc w:val="both"/>
              <w:rPr>
                <w:sz w:val="20"/>
                <w:szCs w:val="20"/>
              </w:rPr>
            </w:pPr>
            <w:r>
              <w:rPr>
                <w:sz w:val="20"/>
                <w:szCs w:val="20"/>
              </w:rPr>
              <w:t xml:space="preserve">Оформление платежных </w:t>
            </w:r>
            <w:r w:rsidRPr="004046BA">
              <w:rPr>
                <w:sz w:val="20"/>
                <w:szCs w:val="20"/>
              </w:rPr>
              <w:t>документ</w:t>
            </w:r>
            <w:r>
              <w:rPr>
                <w:sz w:val="20"/>
                <w:szCs w:val="20"/>
              </w:rPr>
              <w:t>ов</w:t>
            </w:r>
            <w:r w:rsidRPr="004046BA">
              <w:rPr>
                <w:sz w:val="20"/>
                <w:szCs w:val="20"/>
              </w:rPr>
              <w:t xml:space="preserve"> для перечисления налогов и сборов в бюджет, </w:t>
            </w:r>
            <w:r>
              <w:rPr>
                <w:sz w:val="20"/>
                <w:szCs w:val="20"/>
              </w:rPr>
              <w:t>осуществление контроля</w:t>
            </w:r>
            <w:r w:rsidRPr="004046BA">
              <w:rPr>
                <w:sz w:val="20"/>
                <w:szCs w:val="20"/>
              </w:rPr>
              <w:t xml:space="preserve"> их прохождение по расчетно-кассовым банковским операциям</w:t>
            </w:r>
          </w:p>
        </w:tc>
        <w:tc>
          <w:tcPr>
            <w:tcW w:w="851" w:type="dxa"/>
            <w:tcBorders>
              <w:bottom w:val="single" w:sz="4" w:space="0" w:color="auto"/>
            </w:tcBorders>
            <w:shd w:val="clear" w:color="auto" w:fill="FFFFFF" w:themeFill="background1"/>
          </w:tcPr>
          <w:p w:rsidR="003C4E74" w:rsidRPr="003C4E74" w:rsidRDefault="003C4E74" w:rsidP="002C27FA">
            <w:pPr>
              <w:jc w:val="center"/>
              <w:rPr>
                <w:sz w:val="20"/>
                <w:szCs w:val="20"/>
                <w:lang w:val="en-US"/>
              </w:rPr>
            </w:pPr>
            <w:r>
              <w:rPr>
                <w:sz w:val="20"/>
                <w:szCs w:val="20"/>
                <w:lang w:val="en-US"/>
              </w:rPr>
              <w:t>2</w:t>
            </w:r>
          </w:p>
        </w:tc>
        <w:tc>
          <w:tcPr>
            <w:tcW w:w="1134" w:type="dxa"/>
            <w:tcBorders>
              <w:bottom w:val="single" w:sz="4" w:space="0" w:color="auto"/>
            </w:tcBorders>
          </w:tcPr>
          <w:p w:rsidR="003C4E74" w:rsidRDefault="003C4E74" w:rsidP="002C27FA">
            <w:pPr>
              <w:jc w:val="center"/>
              <w:rPr>
                <w:sz w:val="20"/>
                <w:szCs w:val="20"/>
              </w:rPr>
            </w:pPr>
          </w:p>
        </w:tc>
      </w:tr>
      <w:tr w:rsidR="007A7371" w:rsidRPr="00C06064" w:rsidTr="000D01CD">
        <w:tc>
          <w:tcPr>
            <w:tcW w:w="13291" w:type="dxa"/>
            <w:gridSpan w:val="5"/>
            <w:tcBorders>
              <w:right w:val="nil"/>
            </w:tcBorders>
            <w:shd w:val="clear" w:color="auto" w:fill="FBD4B4" w:themeFill="accent6" w:themeFillTint="66"/>
          </w:tcPr>
          <w:p w:rsidR="007A7371" w:rsidRPr="00552B21" w:rsidRDefault="007A7371" w:rsidP="002C27FA">
            <w:pPr>
              <w:jc w:val="center"/>
              <w:rPr>
                <w:b/>
                <w:bCs/>
                <w:sz w:val="20"/>
                <w:szCs w:val="20"/>
              </w:rPr>
            </w:pPr>
            <w:r w:rsidRPr="00C06064">
              <w:rPr>
                <w:b/>
                <w:bCs/>
                <w:sz w:val="20"/>
                <w:szCs w:val="20"/>
              </w:rPr>
              <w:t xml:space="preserve">Самостоятельная </w:t>
            </w:r>
            <w:r>
              <w:rPr>
                <w:b/>
                <w:bCs/>
                <w:sz w:val="20"/>
                <w:szCs w:val="20"/>
              </w:rPr>
              <w:t>работа обучающихся</w:t>
            </w:r>
          </w:p>
          <w:p w:rsidR="007A7371" w:rsidRPr="007A7371" w:rsidRDefault="007A7371" w:rsidP="007A7371">
            <w:pPr>
              <w:rPr>
                <w:sz w:val="20"/>
                <w:szCs w:val="20"/>
              </w:rPr>
            </w:pPr>
            <w:r w:rsidRPr="00FB2308">
              <w:rPr>
                <w:sz w:val="20"/>
                <w:szCs w:val="20"/>
              </w:rPr>
              <w:t xml:space="preserve">1.Самостоятельное </w:t>
            </w:r>
            <w:r>
              <w:rPr>
                <w:sz w:val="20"/>
                <w:szCs w:val="20"/>
              </w:rPr>
              <w:t>и</w:t>
            </w:r>
            <w:r w:rsidRPr="006947D2">
              <w:rPr>
                <w:sz w:val="20"/>
                <w:szCs w:val="20"/>
              </w:rPr>
              <w:t>зучение</w:t>
            </w:r>
            <w:r w:rsidR="000D01CD" w:rsidRPr="000D01CD">
              <w:rPr>
                <w:sz w:val="20"/>
                <w:szCs w:val="20"/>
              </w:rPr>
              <w:t xml:space="preserve"> </w:t>
            </w:r>
            <w:r w:rsidRPr="006947D2">
              <w:rPr>
                <w:sz w:val="20"/>
                <w:szCs w:val="20"/>
              </w:rPr>
              <w:t>нормативно</w:t>
            </w:r>
            <w:r>
              <w:rPr>
                <w:sz w:val="20"/>
                <w:szCs w:val="20"/>
              </w:rPr>
              <w:t xml:space="preserve"> – </w:t>
            </w:r>
            <w:r w:rsidRPr="006947D2">
              <w:rPr>
                <w:sz w:val="20"/>
                <w:szCs w:val="20"/>
              </w:rPr>
              <w:t>правовой</w:t>
            </w:r>
            <w:r w:rsidR="000D01CD" w:rsidRPr="000D01CD">
              <w:rPr>
                <w:sz w:val="20"/>
                <w:szCs w:val="20"/>
              </w:rPr>
              <w:t xml:space="preserve"> </w:t>
            </w:r>
            <w:r w:rsidRPr="006947D2">
              <w:rPr>
                <w:sz w:val="20"/>
                <w:szCs w:val="20"/>
              </w:rPr>
              <w:t>базы.</w:t>
            </w:r>
            <w:r w:rsidR="000D01CD" w:rsidRPr="000D01CD">
              <w:rPr>
                <w:sz w:val="20"/>
                <w:szCs w:val="20"/>
              </w:rPr>
              <w:t xml:space="preserve"> </w:t>
            </w:r>
            <w:r w:rsidRPr="006947D2">
              <w:rPr>
                <w:sz w:val="20"/>
                <w:szCs w:val="20"/>
              </w:rPr>
              <w:t>Работа</w:t>
            </w:r>
            <w:r w:rsidR="000D01CD" w:rsidRPr="000D01CD">
              <w:rPr>
                <w:sz w:val="20"/>
                <w:szCs w:val="20"/>
              </w:rPr>
              <w:t xml:space="preserve"> </w:t>
            </w:r>
            <w:r w:rsidRPr="006947D2">
              <w:rPr>
                <w:sz w:val="20"/>
                <w:szCs w:val="20"/>
              </w:rPr>
              <w:t>с</w:t>
            </w:r>
            <w:r w:rsidR="000D01CD" w:rsidRPr="000D01CD">
              <w:rPr>
                <w:sz w:val="20"/>
                <w:szCs w:val="20"/>
              </w:rPr>
              <w:t xml:space="preserve"> </w:t>
            </w:r>
            <w:r w:rsidRPr="006947D2">
              <w:rPr>
                <w:sz w:val="20"/>
                <w:szCs w:val="20"/>
              </w:rPr>
              <w:t>Налоговым</w:t>
            </w:r>
            <w:r w:rsidR="000D01CD" w:rsidRPr="000D01CD">
              <w:rPr>
                <w:sz w:val="20"/>
                <w:szCs w:val="20"/>
              </w:rPr>
              <w:t xml:space="preserve"> </w:t>
            </w:r>
            <w:r w:rsidRPr="006947D2">
              <w:rPr>
                <w:sz w:val="20"/>
                <w:szCs w:val="20"/>
              </w:rPr>
              <w:t>кодексом</w:t>
            </w:r>
            <w:r w:rsidR="000D01CD" w:rsidRPr="000D01CD">
              <w:rPr>
                <w:sz w:val="20"/>
                <w:szCs w:val="20"/>
              </w:rPr>
              <w:t xml:space="preserve"> </w:t>
            </w:r>
            <w:r w:rsidRPr="006947D2">
              <w:rPr>
                <w:sz w:val="20"/>
                <w:szCs w:val="20"/>
              </w:rPr>
              <w:t>РФ</w:t>
            </w:r>
            <w:r w:rsidR="000D01CD" w:rsidRPr="000D01CD">
              <w:rPr>
                <w:sz w:val="20"/>
                <w:szCs w:val="20"/>
              </w:rPr>
              <w:t xml:space="preserve"> </w:t>
            </w:r>
            <w:r w:rsidRPr="006947D2">
              <w:rPr>
                <w:sz w:val="20"/>
                <w:szCs w:val="20"/>
              </w:rPr>
              <w:t>ч.1.разд.1-7</w:t>
            </w:r>
            <w:r>
              <w:rPr>
                <w:sz w:val="20"/>
                <w:szCs w:val="20"/>
              </w:rPr>
              <w:t>;</w:t>
            </w:r>
          </w:p>
        </w:tc>
        <w:tc>
          <w:tcPr>
            <w:tcW w:w="851" w:type="dxa"/>
            <w:tcBorders>
              <w:right w:val="single" w:sz="4" w:space="0" w:color="auto"/>
            </w:tcBorders>
            <w:shd w:val="clear" w:color="auto" w:fill="FBD4B4" w:themeFill="accent6" w:themeFillTint="66"/>
          </w:tcPr>
          <w:p w:rsidR="007A7371" w:rsidRPr="007A7371" w:rsidRDefault="007A7371" w:rsidP="007A7371">
            <w:pPr>
              <w:jc w:val="center"/>
              <w:rPr>
                <w:sz w:val="20"/>
                <w:szCs w:val="20"/>
              </w:rPr>
            </w:pPr>
            <w:r>
              <w:rPr>
                <w:sz w:val="20"/>
                <w:szCs w:val="20"/>
              </w:rPr>
              <w:t>1</w:t>
            </w:r>
          </w:p>
          <w:p w:rsidR="007A7371" w:rsidRPr="007A7371" w:rsidRDefault="007A7371" w:rsidP="007A7371">
            <w:pPr>
              <w:rPr>
                <w:sz w:val="20"/>
                <w:szCs w:val="20"/>
              </w:rPr>
            </w:pPr>
          </w:p>
        </w:tc>
        <w:tc>
          <w:tcPr>
            <w:tcW w:w="1134" w:type="dxa"/>
            <w:tcBorders>
              <w:left w:val="single" w:sz="4" w:space="0" w:color="auto"/>
            </w:tcBorders>
          </w:tcPr>
          <w:p w:rsidR="007A7371" w:rsidRDefault="007A7371" w:rsidP="002C27FA">
            <w:pPr>
              <w:jc w:val="center"/>
              <w:rPr>
                <w:sz w:val="20"/>
                <w:szCs w:val="20"/>
              </w:rPr>
            </w:pPr>
          </w:p>
        </w:tc>
      </w:tr>
      <w:tr w:rsidR="001778E2" w:rsidRPr="00C06064" w:rsidTr="000D01CD">
        <w:tc>
          <w:tcPr>
            <w:tcW w:w="13291" w:type="dxa"/>
            <w:gridSpan w:val="5"/>
          </w:tcPr>
          <w:p w:rsidR="001778E2" w:rsidRPr="001778E2" w:rsidRDefault="001778E2" w:rsidP="001778E2">
            <w:pPr>
              <w:widowControl w:val="0"/>
              <w:suppressAutoHyphens/>
              <w:jc w:val="center"/>
              <w:rPr>
                <w:b/>
              </w:rPr>
            </w:pPr>
            <w:r w:rsidRPr="001778E2">
              <w:rPr>
                <w:b/>
                <w:bCs/>
                <w:sz w:val="22"/>
                <w:szCs w:val="22"/>
              </w:rPr>
              <w:t>Раздел 2.Организация расчетов с внебюджетными фондами</w:t>
            </w:r>
          </w:p>
        </w:tc>
        <w:tc>
          <w:tcPr>
            <w:tcW w:w="851" w:type="dxa"/>
          </w:tcPr>
          <w:p w:rsidR="001778E2" w:rsidRPr="00032246" w:rsidRDefault="001778E2" w:rsidP="002C27FA">
            <w:pPr>
              <w:jc w:val="center"/>
              <w:rPr>
                <w:b/>
                <w:sz w:val="20"/>
                <w:szCs w:val="20"/>
              </w:rPr>
            </w:pPr>
          </w:p>
        </w:tc>
        <w:tc>
          <w:tcPr>
            <w:tcW w:w="1134" w:type="dxa"/>
            <w:vMerge w:val="restart"/>
            <w:shd w:val="clear" w:color="auto" w:fill="C0C0C0"/>
          </w:tcPr>
          <w:p w:rsidR="001778E2" w:rsidRPr="00C06064" w:rsidRDefault="001778E2" w:rsidP="002C27FA">
            <w:pPr>
              <w:jc w:val="center"/>
              <w:rPr>
                <w:sz w:val="20"/>
                <w:szCs w:val="20"/>
              </w:rPr>
            </w:pPr>
          </w:p>
        </w:tc>
      </w:tr>
      <w:tr w:rsidR="00A61752" w:rsidRPr="00C06064" w:rsidTr="000D01CD">
        <w:trPr>
          <w:trHeight w:val="177"/>
        </w:trPr>
        <w:tc>
          <w:tcPr>
            <w:tcW w:w="3162" w:type="dxa"/>
            <w:gridSpan w:val="2"/>
            <w:vMerge w:val="restart"/>
          </w:tcPr>
          <w:p w:rsidR="00A61752" w:rsidRDefault="00A61752" w:rsidP="002C27FA">
            <w:pPr>
              <w:rPr>
                <w:b/>
                <w:bCs/>
                <w:sz w:val="20"/>
                <w:szCs w:val="20"/>
              </w:rPr>
            </w:pPr>
            <w:r>
              <w:rPr>
                <w:b/>
                <w:bCs/>
                <w:sz w:val="20"/>
                <w:szCs w:val="20"/>
              </w:rPr>
              <w:lastRenderedPageBreak/>
              <w:t>Тема 2.1 Организация расчетов по Фонду социального страхования Российской Федерации</w:t>
            </w:r>
          </w:p>
        </w:tc>
        <w:tc>
          <w:tcPr>
            <w:tcW w:w="540" w:type="dxa"/>
            <w:gridSpan w:val="2"/>
          </w:tcPr>
          <w:p w:rsidR="00A61752" w:rsidRDefault="00A61752" w:rsidP="002C27FA">
            <w:pPr>
              <w:jc w:val="center"/>
              <w:rPr>
                <w:bCs/>
                <w:sz w:val="20"/>
                <w:szCs w:val="20"/>
              </w:rPr>
            </w:pPr>
          </w:p>
        </w:tc>
        <w:tc>
          <w:tcPr>
            <w:tcW w:w="9589" w:type="dxa"/>
            <w:shd w:val="clear" w:color="auto" w:fill="E5B8B7" w:themeFill="accent2" w:themeFillTint="66"/>
          </w:tcPr>
          <w:p w:rsidR="00A61752" w:rsidRPr="00C06064" w:rsidRDefault="00A61752" w:rsidP="002C27FA">
            <w:pPr>
              <w:rPr>
                <w:sz w:val="20"/>
                <w:szCs w:val="20"/>
              </w:rPr>
            </w:pPr>
            <w:r w:rsidRPr="00C06064">
              <w:rPr>
                <w:b/>
                <w:bCs/>
                <w:sz w:val="20"/>
                <w:szCs w:val="20"/>
              </w:rPr>
              <w:t xml:space="preserve">Содержание </w:t>
            </w:r>
          </w:p>
        </w:tc>
        <w:tc>
          <w:tcPr>
            <w:tcW w:w="851" w:type="dxa"/>
            <w:shd w:val="clear" w:color="auto" w:fill="E5B8B7" w:themeFill="accent2" w:themeFillTint="66"/>
          </w:tcPr>
          <w:p w:rsidR="00A61752" w:rsidRPr="00F808A8" w:rsidRDefault="00F808A8" w:rsidP="00F602C6">
            <w:pPr>
              <w:jc w:val="center"/>
              <w:rPr>
                <w:b/>
                <w:sz w:val="20"/>
                <w:szCs w:val="20"/>
              </w:rPr>
            </w:pPr>
            <w:r>
              <w:rPr>
                <w:b/>
                <w:sz w:val="20"/>
                <w:szCs w:val="20"/>
              </w:rPr>
              <w:t>8</w:t>
            </w:r>
          </w:p>
        </w:tc>
        <w:tc>
          <w:tcPr>
            <w:tcW w:w="1134" w:type="dxa"/>
            <w:vMerge/>
            <w:shd w:val="clear" w:color="auto" w:fill="C0C0C0"/>
          </w:tcPr>
          <w:p w:rsidR="00A61752" w:rsidRPr="00C06064" w:rsidRDefault="00A61752" w:rsidP="002C27FA">
            <w:pPr>
              <w:jc w:val="center"/>
              <w:rPr>
                <w:sz w:val="20"/>
                <w:szCs w:val="20"/>
              </w:rPr>
            </w:pPr>
          </w:p>
        </w:tc>
      </w:tr>
      <w:tr w:rsidR="00A61752" w:rsidRPr="00C06064" w:rsidTr="000D01CD">
        <w:tc>
          <w:tcPr>
            <w:tcW w:w="3162" w:type="dxa"/>
            <w:gridSpan w:val="2"/>
            <w:vMerge/>
          </w:tcPr>
          <w:p w:rsidR="00A61752" w:rsidRDefault="00A61752" w:rsidP="002C27FA">
            <w:pPr>
              <w:rPr>
                <w:b/>
                <w:bCs/>
                <w:sz w:val="20"/>
                <w:szCs w:val="20"/>
              </w:rPr>
            </w:pPr>
          </w:p>
        </w:tc>
        <w:tc>
          <w:tcPr>
            <w:tcW w:w="540" w:type="dxa"/>
            <w:gridSpan w:val="2"/>
          </w:tcPr>
          <w:p w:rsidR="00A61752" w:rsidRDefault="00A61752" w:rsidP="002C27FA">
            <w:pPr>
              <w:jc w:val="center"/>
              <w:rPr>
                <w:bCs/>
                <w:sz w:val="20"/>
                <w:szCs w:val="20"/>
              </w:rPr>
            </w:pPr>
            <w:r>
              <w:rPr>
                <w:bCs/>
                <w:sz w:val="20"/>
                <w:szCs w:val="20"/>
              </w:rPr>
              <w:t>1.</w:t>
            </w:r>
          </w:p>
        </w:tc>
        <w:tc>
          <w:tcPr>
            <w:tcW w:w="9589" w:type="dxa"/>
          </w:tcPr>
          <w:p w:rsidR="00A61752" w:rsidRDefault="00A61752" w:rsidP="002C27FA">
            <w:pPr>
              <w:rPr>
                <w:sz w:val="20"/>
                <w:szCs w:val="20"/>
              </w:rPr>
            </w:pPr>
            <w:r>
              <w:rPr>
                <w:sz w:val="20"/>
                <w:szCs w:val="20"/>
              </w:rPr>
              <w:t>Порядок расчетов, начисления и перечисления страховых взносов в Фонд социального страхования Российской Федерации</w:t>
            </w:r>
          </w:p>
        </w:tc>
        <w:tc>
          <w:tcPr>
            <w:tcW w:w="851" w:type="dxa"/>
          </w:tcPr>
          <w:p w:rsidR="00A61752" w:rsidRPr="00A61752" w:rsidRDefault="00A61752" w:rsidP="002C27FA">
            <w:pPr>
              <w:jc w:val="center"/>
              <w:rPr>
                <w:sz w:val="20"/>
                <w:szCs w:val="20"/>
                <w:lang w:val="en-US"/>
              </w:rPr>
            </w:pPr>
            <w:r>
              <w:rPr>
                <w:sz w:val="20"/>
                <w:szCs w:val="20"/>
                <w:lang w:val="en-US"/>
              </w:rPr>
              <w:t>4</w:t>
            </w:r>
          </w:p>
        </w:tc>
        <w:tc>
          <w:tcPr>
            <w:tcW w:w="1134" w:type="dxa"/>
            <w:vMerge/>
            <w:shd w:val="clear" w:color="auto" w:fill="C0C0C0"/>
          </w:tcPr>
          <w:p w:rsidR="00A61752" w:rsidRPr="00C06064" w:rsidRDefault="00A61752" w:rsidP="002C27FA">
            <w:pPr>
              <w:jc w:val="center"/>
              <w:rPr>
                <w:sz w:val="20"/>
                <w:szCs w:val="20"/>
              </w:rPr>
            </w:pPr>
          </w:p>
        </w:tc>
      </w:tr>
      <w:tr w:rsidR="00A61752" w:rsidRPr="00C06064" w:rsidTr="000D01CD">
        <w:tc>
          <w:tcPr>
            <w:tcW w:w="3162" w:type="dxa"/>
            <w:gridSpan w:val="2"/>
            <w:vMerge/>
          </w:tcPr>
          <w:p w:rsidR="00A61752" w:rsidRDefault="00A61752" w:rsidP="002C27FA">
            <w:pPr>
              <w:rPr>
                <w:b/>
                <w:bCs/>
                <w:sz w:val="20"/>
                <w:szCs w:val="20"/>
              </w:rPr>
            </w:pPr>
          </w:p>
        </w:tc>
        <w:tc>
          <w:tcPr>
            <w:tcW w:w="540" w:type="dxa"/>
            <w:gridSpan w:val="2"/>
          </w:tcPr>
          <w:p w:rsidR="00A61752" w:rsidRDefault="00A61752" w:rsidP="002C27FA">
            <w:pPr>
              <w:jc w:val="center"/>
              <w:rPr>
                <w:bCs/>
                <w:sz w:val="20"/>
                <w:szCs w:val="20"/>
              </w:rPr>
            </w:pPr>
            <w:r>
              <w:rPr>
                <w:bCs/>
                <w:sz w:val="20"/>
                <w:szCs w:val="20"/>
              </w:rPr>
              <w:t>2.</w:t>
            </w:r>
          </w:p>
        </w:tc>
        <w:tc>
          <w:tcPr>
            <w:tcW w:w="9589" w:type="dxa"/>
          </w:tcPr>
          <w:p w:rsidR="00A61752" w:rsidRPr="0075085C" w:rsidRDefault="00A61752" w:rsidP="002C27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Pr>
                <w:sz w:val="20"/>
                <w:szCs w:val="20"/>
              </w:rPr>
              <w:t xml:space="preserve">Порядок расчетов, начисления и перечисления </w:t>
            </w:r>
            <w:r w:rsidRPr="0075085C">
              <w:rPr>
                <w:sz w:val="20"/>
                <w:szCs w:val="20"/>
              </w:rPr>
              <w:t>взносов на страхование от несчастных случаев на производстве и профессиональных заболеваний</w:t>
            </w:r>
          </w:p>
        </w:tc>
        <w:tc>
          <w:tcPr>
            <w:tcW w:w="851" w:type="dxa"/>
          </w:tcPr>
          <w:p w:rsidR="00A61752" w:rsidRPr="00C06064" w:rsidRDefault="00845C78" w:rsidP="002C27FA">
            <w:pPr>
              <w:jc w:val="center"/>
              <w:rPr>
                <w:sz w:val="20"/>
                <w:szCs w:val="20"/>
              </w:rPr>
            </w:pPr>
            <w:r>
              <w:rPr>
                <w:sz w:val="20"/>
                <w:szCs w:val="20"/>
              </w:rPr>
              <w:t>4</w:t>
            </w:r>
          </w:p>
        </w:tc>
        <w:tc>
          <w:tcPr>
            <w:tcW w:w="1134" w:type="dxa"/>
            <w:vMerge/>
            <w:shd w:val="clear" w:color="auto" w:fill="C0C0C0"/>
          </w:tcPr>
          <w:p w:rsidR="00A61752" w:rsidRPr="00C06064" w:rsidRDefault="00A61752" w:rsidP="002C27FA">
            <w:pPr>
              <w:jc w:val="center"/>
              <w:rPr>
                <w:sz w:val="20"/>
                <w:szCs w:val="20"/>
              </w:rPr>
            </w:pPr>
          </w:p>
        </w:tc>
      </w:tr>
      <w:tr w:rsidR="0000636E" w:rsidRPr="00C06064" w:rsidTr="000D01CD">
        <w:trPr>
          <w:trHeight w:val="183"/>
        </w:trPr>
        <w:tc>
          <w:tcPr>
            <w:tcW w:w="3162" w:type="dxa"/>
            <w:gridSpan w:val="2"/>
            <w:vMerge/>
          </w:tcPr>
          <w:p w:rsidR="0000636E" w:rsidRDefault="0000636E" w:rsidP="002C27FA">
            <w:pPr>
              <w:rPr>
                <w:b/>
                <w:bCs/>
                <w:sz w:val="20"/>
                <w:szCs w:val="20"/>
              </w:rPr>
            </w:pPr>
          </w:p>
        </w:tc>
        <w:tc>
          <w:tcPr>
            <w:tcW w:w="10129" w:type="dxa"/>
            <w:gridSpan w:val="3"/>
            <w:shd w:val="clear" w:color="auto" w:fill="9BBB59" w:themeFill="accent3"/>
          </w:tcPr>
          <w:p w:rsidR="0000636E" w:rsidRDefault="0000636E" w:rsidP="002C27FA">
            <w:pPr>
              <w:rPr>
                <w:sz w:val="20"/>
                <w:szCs w:val="20"/>
              </w:rPr>
            </w:pPr>
            <w:r w:rsidRPr="00C06064">
              <w:rPr>
                <w:b/>
                <w:bCs/>
                <w:sz w:val="20"/>
                <w:szCs w:val="20"/>
              </w:rPr>
              <w:t>Практические занятия</w:t>
            </w:r>
          </w:p>
        </w:tc>
        <w:tc>
          <w:tcPr>
            <w:tcW w:w="851" w:type="dxa"/>
            <w:shd w:val="clear" w:color="auto" w:fill="9BBB59" w:themeFill="accent3"/>
          </w:tcPr>
          <w:p w:rsidR="0000636E" w:rsidRPr="00A61752" w:rsidRDefault="0000636E" w:rsidP="002C27FA">
            <w:pPr>
              <w:jc w:val="center"/>
              <w:rPr>
                <w:b/>
                <w:sz w:val="20"/>
                <w:szCs w:val="20"/>
                <w:lang w:val="en-US"/>
              </w:rPr>
            </w:pPr>
            <w:r>
              <w:rPr>
                <w:b/>
                <w:sz w:val="20"/>
                <w:szCs w:val="20"/>
                <w:lang w:val="en-US"/>
              </w:rPr>
              <w:t>6</w:t>
            </w:r>
          </w:p>
        </w:tc>
        <w:tc>
          <w:tcPr>
            <w:tcW w:w="1134" w:type="dxa"/>
            <w:vMerge/>
            <w:shd w:val="clear" w:color="auto" w:fill="C0C0C0"/>
          </w:tcPr>
          <w:p w:rsidR="0000636E" w:rsidRPr="00C06064" w:rsidRDefault="0000636E" w:rsidP="002C27FA">
            <w:pPr>
              <w:jc w:val="center"/>
              <w:rPr>
                <w:sz w:val="20"/>
                <w:szCs w:val="20"/>
              </w:rPr>
            </w:pPr>
          </w:p>
        </w:tc>
      </w:tr>
      <w:tr w:rsidR="00A61752" w:rsidRPr="00C06064" w:rsidTr="000D01CD">
        <w:trPr>
          <w:trHeight w:val="229"/>
        </w:trPr>
        <w:tc>
          <w:tcPr>
            <w:tcW w:w="3162" w:type="dxa"/>
            <w:gridSpan w:val="2"/>
            <w:vMerge/>
          </w:tcPr>
          <w:p w:rsidR="00A61752" w:rsidRDefault="00A61752" w:rsidP="002C27FA">
            <w:pPr>
              <w:rPr>
                <w:b/>
                <w:bCs/>
                <w:sz w:val="20"/>
                <w:szCs w:val="20"/>
              </w:rPr>
            </w:pPr>
          </w:p>
        </w:tc>
        <w:tc>
          <w:tcPr>
            <w:tcW w:w="540" w:type="dxa"/>
            <w:gridSpan w:val="2"/>
          </w:tcPr>
          <w:p w:rsidR="00A61752" w:rsidRDefault="00A61752" w:rsidP="002C27FA">
            <w:pPr>
              <w:jc w:val="center"/>
              <w:rPr>
                <w:bCs/>
                <w:sz w:val="20"/>
                <w:szCs w:val="20"/>
              </w:rPr>
            </w:pPr>
            <w:r>
              <w:rPr>
                <w:bCs/>
                <w:sz w:val="20"/>
                <w:szCs w:val="20"/>
              </w:rPr>
              <w:t>1</w:t>
            </w:r>
          </w:p>
        </w:tc>
        <w:tc>
          <w:tcPr>
            <w:tcW w:w="9589" w:type="dxa"/>
          </w:tcPr>
          <w:p w:rsidR="00A61752" w:rsidRPr="00C06064" w:rsidRDefault="00A61752" w:rsidP="00A61752">
            <w:pPr>
              <w:rPr>
                <w:sz w:val="20"/>
                <w:szCs w:val="20"/>
              </w:rPr>
            </w:pPr>
            <w:r>
              <w:rPr>
                <w:sz w:val="20"/>
                <w:szCs w:val="20"/>
              </w:rPr>
              <w:t xml:space="preserve">Расчет страховых взносов в ФСС,  </w:t>
            </w:r>
          </w:p>
        </w:tc>
        <w:tc>
          <w:tcPr>
            <w:tcW w:w="851" w:type="dxa"/>
          </w:tcPr>
          <w:p w:rsidR="00A61752" w:rsidRPr="00A61752" w:rsidRDefault="00A61752" w:rsidP="002C27FA">
            <w:pPr>
              <w:jc w:val="center"/>
              <w:rPr>
                <w:sz w:val="20"/>
                <w:szCs w:val="20"/>
              </w:rPr>
            </w:pPr>
            <w:r>
              <w:rPr>
                <w:sz w:val="20"/>
                <w:szCs w:val="20"/>
              </w:rPr>
              <w:t>4</w:t>
            </w:r>
          </w:p>
        </w:tc>
        <w:tc>
          <w:tcPr>
            <w:tcW w:w="1134" w:type="dxa"/>
            <w:vMerge/>
            <w:shd w:val="clear" w:color="auto" w:fill="C0C0C0"/>
          </w:tcPr>
          <w:p w:rsidR="00A61752" w:rsidRPr="00C06064" w:rsidRDefault="00A61752" w:rsidP="002C27FA">
            <w:pPr>
              <w:jc w:val="center"/>
              <w:rPr>
                <w:sz w:val="20"/>
                <w:szCs w:val="20"/>
              </w:rPr>
            </w:pPr>
          </w:p>
        </w:tc>
      </w:tr>
      <w:tr w:rsidR="00A61752" w:rsidRPr="00C06064" w:rsidTr="000D01CD">
        <w:trPr>
          <w:trHeight w:val="279"/>
        </w:trPr>
        <w:tc>
          <w:tcPr>
            <w:tcW w:w="3162" w:type="dxa"/>
            <w:gridSpan w:val="2"/>
            <w:vMerge/>
          </w:tcPr>
          <w:p w:rsidR="00A61752" w:rsidRDefault="00A61752" w:rsidP="002C27FA">
            <w:pPr>
              <w:rPr>
                <w:b/>
                <w:bCs/>
                <w:sz w:val="20"/>
                <w:szCs w:val="20"/>
              </w:rPr>
            </w:pPr>
          </w:p>
        </w:tc>
        <w:tc>
          <w:tcPr>
            <w:tcW w:w="540" w:type="dxa"/>
            <w:gridSpan w:val="2"/>
          </w:tcPr>
          <w:p w:rsidR="00A61752" w:rsidRDefault="00A61752" w:rsidP="002C27FA">
            <w:pPr>
              <w:jc w:val="center"/>
              <w:rPr>
                <w:bCs/>
                <w:sz w:val="20"/>
                <w:szCs w:val="20"/>
              </w:rPr>
            </w:pPr>
            <w:r>
              <w:rPr>
                <w:bCs/>
                <w:sz w:val="20"/>
                <w:szCs w:val="20"/>
              </w:rPr>
              <w:t>2</w:t>
            </w:r>
          </w:p>
        </w:tc>
        <w:tc>
          <w:tcPr>
            <w:tcW w:w="9589" w:type="dxa"/>
          </w:tcPr>
          <w:p w:rsidR="00A61752" w:rsidRDefault="00A61752" w:rsidP="006D4A3D">
            <w:pPr>
              <w:rPr>
                <w:sz w:val="20"/>
                <w:szCs w:val="20"/>
              </w:rPr>
            </w:pPr>
            <w:r>
              <w:rPr>
                <w:sz w:val="20"/>
                <w:szCs w:val="20"/>
              </w:rPr>
              <w:t>Отражение начисления и перечисления ФСС по сч. 69/1</w:t>
            </w:r>
          </w:p>
        </w:tc>
        <w:tc>
          <w:tcPr>
            <w:tcW w:w="851" w:type="dxa"/>
          </w:tcPr>
          <w:p w:rsidR="00A61752" w:rsidRPr="00A61752" w:rsidRDefault="00A61752" w:rsidP="002C27FA">
            <w:pPr>
              <w:jc w:val="center"/>
              <w:rPr>
                <w:sz w:val="20"/>
                <w:szCs w:val="20"/>
              </w:rPr>
            </w:pPr>
            <w:r>
              <w:rPr>
                <w:sz w:val="20"/>
                <w:szCs w:val="20"/>
              </w:rPr>
              <w:t>2</w:t>
            </w:r>
          </w:p>
        </w:tc>
        <w:tc>
          <w:tcPr>
            <w:tcW w:w="1134" w:type="dxa"/>
            <w:vMerge/>
            <w:shd w:val="clear" w:color="auto" w:fill="C0C0C0"/>
          </w:tcPr>
          <w:p w:rsidR="00A61752" w:rsidRPr="00C06064" w:rsidRDefault="00A61752" w:rsidP="002C27FA">
            <w:pPr>
              <w:jc w:val="center"/>
              <w:rPr>
                <w:sz w:val="20"/>
                <w:szCs w:val="20"/>
              </w:rPr>
            </w:pPr>
          </w:p>
        </w:tc>
      </w:tr>
      <w:tr w:rsidR="00C643FD" w:rsidRPr="00C06064" w:rsidTr="000D01CD">
        <w:tc>
          <w:tcPr>
            <w:tcW w:w="3162" w:type="dxa"/>
            <w:gridSpan w:val="2"/>
            <w:vMerge w:val="restart"/>
          </w:tcPr>
          <w:p w:rsidR="00C643FD" w:rsidRDefault="00C643FD" w:rsidP="002C27FA">
            <w:pPr>
              <w:rPr>
                <w:b/>
                <w:bCs/>
                <w:sz w:val="20"/>
                <w:szCs w:val="20"/>
              </w:rPr>
            </w:pPr>
            <w:r>
              <w:rPr>
                <w:b/>
                <w:bCs/>
                <w:sz w:val="20"/>
                <w:szCs w:val="20"/>
              </w:rPr>
              <w:t>Тема 2.2 Организация расчетов по  Пенсионному  фонду Российской Федерации</w:t>
            </w:r>
          </w:p>
        </w:tc>
        <w:tc>
          <w:tcPr>
            <w:tcW w:w="540" w:type="dxa"/>
            <w:gridSpan w:val="2"/>
          </w:tcPr>
          <w:p w:rsidR="00C643FD" w:rsidRDefault="00C643FD" w:rsidP="002C27FA">
            <w:pPr>
              <w:jc w:val="center"/>
              <w:rPr>
                <w:bCs/>
                <w:sz w:val="20"/>
                <w:szCs w:val="20"/>
              </w:rPr>
            </w:pPr>
          </w:p>
        </w:tc>
        <w:tc>
          <w:tcPr>
            <w:tcW w:w="9589" w:type="dxa"/>
            <w:shd w:val="clear" w:color="auto" w:fill="E5B8B7" w:themeFill="accent2" w:themeFillTint="66"/>
          </w:tcPr>
          <w:p w:rsidR="00C643FD" w:rsidRPr="00E14F7D" w:rsidRDefault="00C643FD" w:rsidP="002C27FA">
            <w:pPr>
              <w:rPr>
                <w:b/>
                <w:sz w:val="20"/>
                <w:szCs w:val="20"/>
              </w:rPr>
            </w:pPr>
            <w:r w:rsidRPr="00E14F7D">
              <w:rPr>
                <w:b/>
                <w:sz w:val="20"/>
                <w:szCs w:val="20"/>
              </w:rPr>
              <w:t>Содержание</w:t>
            </w:r>
          </w:p>
        </w:tc>
        <w:tc>
          <w:tcPr>
            <w:tcW w:w="851" w:type="dxa"/>
            <w:shd w:val="clear" w:color="auto" w:fill="E5B8B7" w:themeFill="accent2" w:themeFillTint="66"/>
          </w:tcPr>
          <w:p w:rsidR="00C643FD" w:rsidRPr="00F808A8" w:rsidRDefault="00F808A8" w:rsidP="002C27FA">
            <w:pPr>
              <w:jc w:val="center"/>
              <w:rPr>
                <w:b/>
                <w:sz w:val="20"/>
                <w:szCs w:val="20"/>
              </w:rPr>
            </w:pPr>
            <w:r>
              <w:rPr>
                <w:b/>
                <w:sz w:val="20"/>
                <w:szCs w:val="20"/>
              </w:rPr>
              <w:t>10</w:t>
            </w:r>
          </w:p>
        </w:tc>
        <w:tc>
          <w:tcPr>
            <w:tcW w:w="1134" w:type="dxa"/>
            <w:vMerge/>
            <w:shd w:val="clear" w:color="auto" w:fill="C0C0C0"/>
          </w:tcPr>
          <w:p w:rsidR="00C643FD" w:rsidRPr="00C06064" w:rsidRDefault="00C643FD" w:rsidP="002C27FA">
            <w:pPr>
              <w:jc w:val="center"/>
              <w:rPr>
                <w:sz w:val="20"/>
                <w:szCs w:val="20"/>
              </w:rPr>
            </w:pPr>
          </w:p>
        </w:tc>
      </w:tr>
      <w:tr w:rsidR="00C643FD" w:rsidRPr="00C06064" w:rsidTr="000D01CD">
        <w:tc>
          <w:tcPr>
            <w:tcW w:w="3162" w:type="dxa"/>
            <w:gridSpan w:val="2"/>
            <w:vMerge/>
          </w:tcPr>
          <w:p w:rsidR="00C643FD" w:rsidRDefault="00C643FD" w:rsidP="002C27FA">
            <w:pPr>
              <w:rPr>
                <w:b/>
                <w:bCs/>
                <w:sz w:val="20"/>
                <w:szCs w:val="20"/>
              </w:rPr>
            </w:pPr>
          </w:p>
        </w:tc>
        <w:tc>
          <w:tcPr>
            <w:tcW w:w="540" w:type="dxa"/>
            <w:gridSpan w:val="2"/>
          </w:tcPr>
          <w:p w:rsidR="00C643FD" w:rsidRDefault="00C643FD" w:rsidP="002C27FA">
            <w:pPr>
              <w:jc w:val="center"/>
              <w:rPr>
                <w:bCs/>
                <w:sz w:val="20"/>
                <w:szCs w:val="20"/>
              </w:rPr>
            </w:pPr>
            <w:r>
              <w:rPr>
                <w:bCs/>
                <w:sz w:val="20"/>
                <w:szCs w:val="20"/>
              </w:rPr>
              <w:t>1.</w:t>
            </w:r>
          </w:p>
        </w:tc>
        <w:tc>
          <w:tcPr>
            <w:tcW w:w="9589" w:type="dxa"/>
          </w:tcPr>
          <w:p w:rsidR="00C643FD" w:rsidRDefault="00C643FD" w:rsidP="002C27FA">
            <w:pPr>
              <w:rPr>
                <w:sz w:val="20"/>
                <w:szCs w:val="20"/>
              </w:rPr>
            </w:pPr>
            <w:r>
              <w:rPr>
                <w:sz w:val="20"/>
                <w:szCs w:val="20"/>
              </w:rPr>
              <w:t>Порядок расчетов, начисления и перечисления страховых взносов в Пенсионный фонд Российской Федерации</w:t>
            </w:r>
          </w:p>
        </w:tc>
        <w:tc>
          <w:tcPr>
            <w:tcW w:w="851" w:type="dxa"/>
          </w:tcPr>
          <w:p w:rsidR="00C643FD" w:rsidRPr="00845C78" w:rsidRDefault="00845C78" w:rsidP="002C27FA">
            <w:pPr>
              <w:jc w:val="center"/>
              <w:rPr>
                <w:sz w:val="20"/>
                <w:szCs w:val="20"/>
              </w:rPr>
            </w:pPr>
            <w:r>
              <w:rPr>
                <w:sz w:val="20"/>
                <w:szCs w:val="20"/>
              </w:rPr>
              <w:t>6</w:t>
            </w:r>
          </w:p>
        </w:tc>
        <w:tc>
          <w:tcPr>
            <w:tcW w:w="1134" w:type="dxa"/>
            <w:vMerge/>
            <w:shd w:val="clear" w:color="auto" w:fill="C0C0C0"/>
          </w:tcPr>
          <w:p w:rsidR="00C643FD" w:rsidRPr="00C06064" w:rsidRDefault="00C643FD" w:rsidP="002C27FA">
            <w:pPr>
              <w:jc w:val="center"/>
              <w:rPr>
                <w:sz w:val="20"/>
                <w:szCs w:val="20"/>
              </w:rPr>
            </w:pPr>
          </w:p>
        </w:tc>
      </w:tr>
      <w:tr w:rsidR="00C643FD" w:rsidRPr="00C06064" w:rsidTr="000D01CD">
        <w:tc>
          <w:tcPr>
            <w:tcW w:w="3162" w:type="dxa"/>
            <w:gridSpan w:val="2"/>
            <w:vMerge/>
          </w:tcPr>
          <w:p w:rsidR="00C643FD" w:rsidRDefault="00C643FD" w:rsidP="002C27FA">
            <w:pPr>
              <w:rPr>
                <w:b/>
                <w:bCs/>
                <w:sz w:val="20"/>
                <w:szCs w:val="20"/>
              </w:rPr>
            </w:pPr>
          </w:p>
        </w:tc>
        <w:tc>
          <w:tcPr>
            <w:tcW w:w="540" w:type="dxa"/>
            <w:gridSpan w:val="2"/>
          </w:tcPr>
          <w:p w:rsidR="00C643FD" w:rsidRDefault="00C643FD" w:rsidP="002C27FA">
            <w:pPr>
              <w:jc w:val="center"/>
              <w:rPr>
                <w:bCs/>
                <w:sz w:val="20"/>
                <w:szCs w:val="20"/>
              </w:rPr>
            </w:pPr>
            <w:r>
              <w:rPr>
                <w:bCs/>
                <w:sz w:val="20"/>
                <w:szCs w:val="20"/>
              </w:rPr>
              <w:t>2.</w:t>
            </w:r>
          </w:p>
        </w:tc>
        <w:tc>
          <w:tcPr>
            <w:tcW w:w="9589" w:type="dxa"/>
          </w:tcPr>
          <w:p w:rsidR="00C643FD" w:rsidRPr="007D6C1B" w:rsidRDefault="00C643FD" w:rsidP="002C27FA">
            <w:pPr>
              <w:rPr>
                <w:sz w:val="20"/>
                <w:szCs w:val="20"/>
              </w:rPr>
            </w:pPr>
            <w:r>
              <w:rPr>
                <w:sz w:val="20"/>
                <w:szCs w:val="20"/>
              </w:rPr>
              <w:t xml:space="preserve">Порядок использования </w:t>
            </w:r>
            <w:r w:rsidRPr="007D6C1B">
              <w:rPr>
                <w:sz w:val="20"/>
                <w:szCs w:val="20"/>
              </w:rPr>
              <w:t>средств</w:t>
            </w:r>
            <w:r>
              <w:rPr>
                <w:sz w:val="20"/>
                <w:szCs w:val="20"/>
              </w:rPr>
              <w:t xml:space="preserve"> Пенсионного </w:t>
            </w:r>
            <w:r w:rsidRPr="007D6C1B">
              <w:rPr>
                <w:sz w:val="20"/>
                <w:szCs w:val="20"/>
              </w:rPr>
              <w:t>фонд</w:t>
            </w:r>
            <w:r>
              <w:rPr>
                <w:sz w:val="20"/>
                <w:szCs w:val="20"/>
              </w:rPr>
              <w:t>а</w:t>
            </w:r>
            <w:r w:rsidRPr="007D6C1B">
              <w:rPr>
                <w:sz w:val="20"/>
                <w:szCs w:val="20"/>
              </w:rPr>
              <w:t xml:space="preserve"> по направлениям, определенным законодательств</w:t>
            </w:r>
          </w:p>
        </w:tc>
        <w:tc>
          <w:tcPr>
            <w:tcW w:w="851" w:type="dxa"/>
          </w:tcPr>
          <w:p w:rsidR="00C643FD" w:rsidRPr="00C06064" w:rsidRDefault="00845C78" w:rsidP="002C27FA">
            <w:pPr>
              <w:jc w:val="center"/>
              <w:rPr>
                <w:sz w:val="20"/>
                <w:szCs w:val="20"/>
              </w:rPr>
            </w:pPr>
            <w:r>
              <w:rPr>
                <w:sz w:val="20"/>
                <w:szCs w:val="20"/>
              </w:rPr>
              <w:t>4</w:t>
            </w:r>
          </w:p>
        </w:tc>
        <w:tc>
          <w:tcPr>
            <w:tcW w:w="1134" w:type="dxa"/>
            <w:vMerge/>
            <w:shd w:val="clear" w:color="auto" w:fill="C0C0C0"/>
          </w:tcPr>
          <w:p w:rsidR="00C643FD" w:rsidRPr="00C06064" w:rsidRDefault="00C643FD" w:rsidP="002C27FA">
            <w:pPr>
              <w:jc w:val="center"/>
              <w:rPr>
                <w:sz w:val="20"/>
                <w:szCs w:val="20"/>
              </w:rPr>
            </w:pPr>
          </w:p>
        </w:tc>
      </w:tr>
      <w:tr w:rsidR="0000636E" w:rsidRPr="00C06064" w:rsidTr="000D01CD">
        <w:tc>
          <w:tcPr>
            <w:tcW w:w="3162" w:type="dxa"/>
            <w:gridSpan w:val="2"/>
            <w:vMerge/>
          </w:tcPr>
          <w:p w:rsidR="0000636E" w:rsidRDefault="0000636E" w:rsidP="002C27FA">
            <w:pPr>
              <w:rPr>
                <w:b/>
                <w:bCs/>
                <w:sz w:val="20"/>
                <w:szCs w:val="20"/>
              </w:rPr>
            </w:pPr>
          </w:p>
        </w:tc>
        <w:tc>
          <w:tcPr>
            <w:tcW w:w="10129" w:type="dxa"/>
            <w:gridSpan w:val="3"/>
            <w:shd w:val="clear" w:color="auto" w:fill="9BBB59" w:themeFill="accent3"/>
          </w:tcPr>
          <w:p w:rsidR="0000636E" w:rsidRDefault="0000636E" w:rsidP="002C27FA">
            <w:pPr>
              <w:rPr>
                <w:sz w:val="20"/>
                <w:szCs w:val="20"/>
              </w:rPr>
            </w:pPr>
            <w:r w:rsidRPr="00C06064">
              <w:rPr>
                <w:b/>
                <w:bCs/>
                <w:sz w:val="20"/>
                <w:szCs w:val="20"/>
              </w:rPr>
              <w:t xml:space="preserve">Практические занятия </w:t>
            </w:r>
          </w:p>
        </w:tc>
        <w:tc>
          <w:tcPr>
            <w:tcW w:w="851" w:type="dxa"/>
            <w:shd w:val="clear" w:color="auto" w:fill="9BBB59" w:themeFill="accent3"/>
          </w:tcPr>
          <w:p w:rsidR="0000636E" w:rsidRPr="00B84DBD" w:rsidRDefault="0000636E" w:rsidP="002C27FA">
            <w:pPr>
              <w:jc w:val="center"/>
              <w:rPr>
                <w:b/>
                <w:sz w:val="20"/>
                <w:szCs w:val="20"/>
              </w:rPr>
            </w:pPr>
            <w:r>
              <w:rPr>
                <w:b/>
                <w:sz w:val="20"/>
                <w:szCs w:val="20"/>
              </w:rPr>
              <w:t>6</w:t>
            </w:r>
          </w:p>
        </w:tc>
        <w:tc>
          <w:tcPr>
            <w:tcW w:w="1134" w:type="dxa"/>
            <w:vMerge/>
            <w:shd w:val="clear" w:color="auto" w:fill="C0C0C0"/>
          </w:tcPr>
          <w:p w:rsidR="0000636E" w:rsidRPr="00C06064" w:rsidRDefault="0000636E" w:rsidP="002C27FA">
            <w:pPr>
              <w:jc w:val="center"/>
              <w:rPr>
                <w:sz w:val="20"/>
                <w:szCs w:val="20"/>
              </w:rPr>
            </w:pPr>
          </w:p>
        </w:tc>
      </w:tr>
      <w:tr w:rsidR="00C643FD" w:rsidRPr="00C06064" w:rsidTr="000D01CD">
        <w:tc>
          <w:tcPr>
            <w:tcW w:w="3162" w:type="dxa"/>
            <w:gridSpan w:val="2"/>
            <w:vMerge/>
          </w:tcPr>
          <w:p w:rsidR="00C643FD" w:rsidRDefault="00C643FD" w:rsidP="002C27FA">
            <w:pPr>
              <w:rPr>
                <w:b/>
                <w:bCs/>
                <w:sz w:val="20"/>
                <w:szCs w:val="20"/>
              </w:rPr>
            </w:pPr>
          </w:p>
        </w:tc>
        <w:tc>
          <w:tcPr>
            <w:tcW w:w="540" w:type="dxa"/>
            <w:gridSpan w:val="2"/>
          </w:tcPr>
          <w:p w:rsidR="00C643FD" w:rsidRDefault="00C643FD" w:rsidP="002C27FA">
            <w:pPr>
              <w:jc w:val="center"/>
              <w:rPr>
                <w:bCs/>
                <w:sz w:val="20"/>
                <w:szCs w:val="20"/>
              </w:rPr>
            </w:pPr>
            <w:r>
              <w:rPr>
                <w:bCs/>
                <w:sz w:val="20"/>
                <w:szCs w:val="20"/>
              </w:rPr>
              <w:t>1.</w:t>
            </w:r>
          </w:p>
        </w:tc>
        <w:tc>
          <w:tcPr>
            <w:tcW w:w="9589" w:type="dxa"/>
          </w:tcPr>
          <w:p w:rsidR="00C643FD" w:rsidRDefault="00C643FD" w:rsidP="00C643FD">
            <w:pPr>
              <w:rPr>
                <w:sz w:val="20"/>
                <w:szCs w:val="20"/>
              </w:rPr>
            </w:pPr>
            <w:r>
              <w:rPr>
                <w:sz w:val="20"/>
                <w:szCs w:val="20"/>
              </w:rPr>
              <w:t xml:space="preserve">Расчет взносов на страховую и накопительную часть ПФ РФ, </w:t>
            </w:r>
          </w:p>
        </w:tc>
        <w:tc>
          <w:tcPr>
            <w:tcW w:w="851" w:type="dxa"/>
          </w:tcPr>
          <w:p w:rsidR="00C643FD" w:rsidRPr="00C06064" w:rsidRDefault="00C643FD" w:rsidP="002C27FA">
            <w:pPr>
              <w:jc w:val="center"/>
              <w:rPr>
                <w:sz w:val="20"/>
                <w:szCs w:val="20"/>
              </w:rPr>
            </w:pPr>
            <w:r>
              <w:rPr>
                <w:sz w:val="20"/>
                <w:szCs w:val="20"/>
              </w:rPr>
              <w:t>4</w:t>
            </w:r>
          </w:p>
        </w:tc>
        <w:tc>
          <w:tcPr>
            <w:tcW w:w="1134" w:type="dxa"/>
            <w:vMerge/>
            <w:shd w:val="clear" w:color="auto" w:fill="C0C0C0"/>
          </w:tcPr>
          <w:p w:rsidR="00C643FD" w:rsidRPr="00C06064" w:rsidRDefault="00C643FD" w:rsidP="002C27FA">
            <w:pPr>
              <w:jc w:val="center"/>
              <w:rPr>
                <w:sz w:val="20"/>
                <w:szCs w:val="20"/>
              </w:rPr>
            </w:pPr>
          </w:p>
        </w:tc>
      </w:tr>
      <w:tr w:rsidR="00C643FD" w:rsidRPr="00C06064" w:rsidTr="000D01CD">
        <w:tc>
          <w:tcPr>
            <w:tcW w:w="3162" w:type="dxa"/>
            <w:gridSpan w:val="2"/>
            <w:vMerge/>
          </w:tcPr>
          <w:p w:rsidR="00C643FD" w:rsidRDefault="00C643FD" w:rsidP="002C27FA">
            <w:pPr>
              <w:rPr>
                <w:b/>
                <w:bCs/>
                <w:sz w:val="20"/>
                <w:szCs w:val="20"/>
              </w:rPr>
            </w:pPr>
          </w:p>
        </w:tc>
        <w:tc>
          <w:tcPr>
            <w:tcW w:w="540" w:type="dxa"/>
            <w:gridSpan w:val="2"/>
          </w:tcPr>
          <w:p w:rsidR="00C643FD" w:rsidRDefault="00C643FD" w:rsidP="002C27FA">
            <w:pPr>
              <w:jc w:val="center"/>
              <w:rPr>
                <w:bCs/>
                <w:sz w:val="20"/>
                <w:szCs w:val="20"/>
              </w:rPr>
            </w:pPr>
            <w:r>
              <w:rPr>
                <w:bCs/>
                <w:sz w:val="20"/>
                <w:szCs w:val="20"/>
              </w:rPr>
              <w:t>2</w:t>
            </w:r>
          </w:p>
        </w:tc>
        <w:tc>
          <w:tcPr>
            <w:tcW w:w="9589" w:type="dxa"/>
          </w:tcPr>
          <w:p w:rsidR="00C643FD" w:rsidRDefault="00C643FD" w:rsidP="00C643FD">
            <w:pPr>
              <w:rPr>
                <w:sz w:val="20"/>
                <w:szCs w:val="20"/>
              </w:rPr>
            </w:pPr>
            <w:r>
              <w:rPr>
                <w:sz w:val="20"/>
                <w:szCs w:val="20"/>
              </w:rPr>
              <w:t>отражение и начисления и перечисления в ПФ РФ по сч. 69/2</w:t>
            </w:r>
          </w:p>
        </w:tc>
        <w:tc>
          <w:tcPr>
            <w:tcW w:w="851" w:type="dxa"/>
          </w:tcPr>
          <w:p w:rsidR="00C643FD" w:rsidRDefault="00C643FD" w:rsidP="002C27FA">
            <w:pPr>
              <w:jc w:val="center"/>
              <w:rPr>
                <w:sz w:val="20"/>
                <w:szCs w:val="20"/>
              </w:rPr>
            </w:pPr>
            <w:r>
              <w:rPr>
                <w:sz w:val="20"/>
                <w:szCs w:val="20"/>
              </w:rPr>
              <w:t>2</w:t>
            </w:r>
          </w:p>
        </w:tc>
        <w:tc>
          <w:tcPr>
            <w:tcW w:w="1134" w:type="dxa"/>
            <w:vMerge/>
            <w:shd w:val="clear" w:color="auto" w:fill="C0C0C0"/>
          </w:tcPr>
          <w:p w:rsidR="00C643FD" w:rsidRPr="00C06064" w:rsidRDefault="00C643FD" w:rsidP="002C27FA">
            <w:pPr>
              <w:jc w:val="center"/>
              <w:rPr>
                <w:sz w:val="20"/>
                <w:szCs w:val="20"/>
              </w:rPr>
            </w:pPr>
          </w:p>
        </w:tc>
      </w:tr>
      <w:tr w:rsidR="005A4535" w:rsidRPr="00C06064" w:rsidTr="000D01CD">
        <w:tc>
          <w:tcPr>
            <w:tcW w:w="3162" w:type="dxa"/>
            <w:gridSpan w:val="2"/>
            <w:vMerge w:val="restart"/>
          </w:tcPr>
          <w:p w:rsidR="005A4535" w:rsidRDefault="005A4535" w:rsidP="002C27FA">
            <w:pPr>
              <w:rPr>
                <w:b/>
                <w:bCs/>
                <w:sz w:val="20"/>
                <w:szCs w:val="20"/>
              </w:rPr>
            </w:pPr>
            <w:r>
              <w:rPr>
                <w:b/>
                <w:bCs/>
                <w:sz w:val="20"/>
                <w:szCs w:val="20"/>
              </w:rPr>
              <w:t>Тема 2.3 Организация расчетов  по Фонду обязательного медицинского страхования</w:t>
            </w:r>
          </w:p>
        </w:tc>
        <w:tc>
          <w:tcPr>
            <w:tcW w:w="540" w:type="dxa"/>
            <w:gridSpan w:val="2"/>
          </w:tcPr>
          <w:p w:rsidR="005A4535" w:rsidRDefault="005A4535" w:rsidP="002C27FA">
            <w:pPr>
              <w:jc w:val="center"/>
              <w:rPr>
                <w:bCs/>
                <w:sz w:val="20"/>
                <w:szCs w:val="20"/>
              </w:rPr>
            </w:pPr>
          </w:p>
        </w:tc>
        <w:tc>
          <w:tcPr>
            <w:tcW w:w="9589" w:type="dxa"/>
            <w:shd w:val="clear" w:color="auto" w:fill="E5B8B7" w:themeFill="accent2" w:themeFillTint="66"/>
          </w:tcPr>
          <w:p w:rsidR="005A4535" w:rsidRPr="00E14F7D" w:rsidRDefault="005A4535" w:rsidP="002C27FA">
            <w:pPr>
              <w:widowControl w:val="0"/>
              <w:suppressAutoHyphens/>
              <w:jc w:val="both"/>
              <w:rPr>
                <w:b/>
                <w:sz w:val="20"/>
                <w:szCs w:val="20"/>
              </w:rPr>
            </w:pPr>
            <w:r w:rsidRPr="00E14F7D">
              <w:rPr>
                <w:b/>
                <w:sz w:val="20"/>
                <w:szCs w:val="20"/>
              </w:rPr>
              <w:t>Содержание</w:t>
            </w:r>
          </w:p>
        </w:tc>
        <w:tc>
          <w:tcPr>
            <w:tcW w:w="851" w:type="dxa"/>
            <w:shd w:val="clear" w:color="auto" w:fill="E5B8B7" w:themeFill="accent2" w:themeFillTint="66"/>
          </w:tcPr>
          <w:p w:rsidR="005A4535" w:rsidRPr="00F808A8" w:rsidRDefault="00F808A8" w:rsidP="002C27FA">
            <w:pPr>
              <w:jc w:val="center"/>
              <w:rPr>
                <w:b/>
                <w:sz w:val="20"/>
                <w:szCs w:val="20"/>
              </w:rPr>
            </w:pPr>
            <w:r>
              <w:rPr>
                <w:b/>
                <w:sz w:val="20"/>
                <w:szCs w:val="20"/>
              </w:rPr>
              <w:t>6</w:t>
            </w:r>
          </w:p>
        </w:tc>
        <w:tc>
          <w:tcPr>
            <w:tcW w:w="1134" w:type="dxa"/>
            <w:vMerge/>
            <w:shd w:val="clear" w:color="auto" w:fill="C0C0C0"/>
          </w:tcPr>
          <w:p w:rsidR="005A4535" w:rsidRPr="00C06064" w:rsidRDefault="005A4535" w:rsidP="002C27FA">
            <w:pPr>
              <w:jc w:val="center"/>
              <w:rPr>
                <w:sz w:val="20"/>
                <w:szCs w:val="20"/>
              </w:rPr>
            </w:pPr>
          </w:p>
        </w:tc>
      </w:tr>
      <w:tr w:rsidR="005A4535" w:rsidRPr="00C06064" w:rsidTr="000D01CD">
        <w:tc>
          <w:tcPr>
            <w:tcW w:w="3162" w:type="dxa"/>
            <w:gridSpan w:val="2"/>
            <w:vMerge/>
          </w:tcPr>
          <w:p w:rsidR="005A4535" w:rsidRDefault="005A4535" w:rsidP="002C27FA">
            <w:pPr>
              <w:rPr>
                <w:b/>
                <w:bCs/>
                <w:sz w:val="20"/>
                <w:szCs w:val="20"/>
              </w:rPr>
            </w:pPr>
          </w:p>
        </w:tc>
        <w:tc>
          <w:tcPr>
            <w:tcW w:w="540" w:type="dxa"/>
            <w:gridSpan w:val="2"/>
          </w:tcPr>
          <w:p w:rsidR="005A4535" w:rsidRDefault="005A4535" w:rsidP="002C27FA">
            <w:pPr>
              <w:jc w:val="center"/>
              <w:rPr>
                <w:bCs/>
                <w:sz w:val="20"/>
                <w:szCs w:val="20"/>
              </w:rPr>
            </w:pPr>
            <w:r>
              <w:rPr>
                <w:bCs/>
                <w:sz w:val="20"/>
                <w:szCs w:val="20"/>
              </w:rPr>
              <w:t>1.</w:t>
            </w:r>
          </w:p>
        </w:tc>
        <w:tc>
          <w:tcPr>
            <w:tcW w:w="9589" w:type="dxa"/>
          </w:tcPr>
          <w:p w:rsidR="005A4535" w:rsidRDefault="005A4535" w:rsidP="002C27FA">
            <w:pPr>
              <w:rPr>
                <w:sz w:val="20"/>
                <w:szCs w:val="20"/>
              </w:rPr>
            </w:pPr>
            <w:r>
              <w:rPr>
                <w:sz w:val="20"/>
                <w:szCs w:val="20"/>
              </w:rPr>
              <w:t>Порядок расчетов, начисления и перечисления страховых взносов в Фонд обязательного медицинского страхования</w:t>
            </w:r>
          </w:p>
        </w:tc>
        <w:tc>
          <w:tcPr>
            <w:tcW w:w="851" w:type="dxa"/>
          </w:tcPr>
          <w:p w:rsidR="005A4535" w:rsidRPr="00845C78" w:rsidRDefault="00845C78" w:rsidP="002C27FA">
            <w:pPr>
              <w:jc w:val="center"/>
              <w:rPr>
                <w:sz w:val="20"/>
                <w:szCs w:val="20"/>
              </w:rPr>
            </w:pPr>
            <w:r>
              <w:rPr>
                <w:sz w:val="20"/>
                <w:szCs w:val="20"/>
              </w:rPr>
              <w:t>6</w:t>
            </w:r>
          </w:p>
        </w:tc>
        <w:tc>
          <w:tcPr>
            <w:tcW w:w="1134" w:type="dxa"/>
            <w:vMerge/>
            <w:shd w:val="clear" w:color="auto" w:fill="C0C0C0"/>
          </w:tcPr>
          <w:p w:rsidR="005A4535" w:rsidRPr="00C06064" w:rsidRDefault="005A4535" w:rsidP="002C27FA">
            <w:pPr>
              <w:jc w:val="center"/>
              <w:rPr>
                <w:sz w:val="20"/>
                <w:szCs w:val="20"/>
              </w:rPr>
            </w:pPr>
          </w:p>
        </w:tc>
      </w:tr>
      <w:tr w:rsidR="0000636E" w:rsidRPr="00C06064" w:rsidTr="000D01CD">
        <w:tc>
          <w:tcPr>
            <w:tcW w:w="3162" w:type="dxa"/>
            <w:gridSpan w:val="2"/>
            <w:vMerge/>
          </w:tcPr>
          <w:p w:rsidR="0000636E" w:rsidRDefault="0000636E" w:rsidP="002C27FA">
            <w:pPr>
              <w:rPr>
                <w:b/>
                <w:bCs/>
                <w:sz w:val="20"/>
                <w:szCs w:val="20"/>
              </w:rPr>
            </w:pPr>
          </w:p>
        </w:tc>
        <w:tc>
          <w:tcPr>
            <w:tcW w:w="10129" w:type="dxa"/>
            <w:gridSpan w:val="3"/>
            <w:shd w:val="clear" w:color="auto" w:fill="9BBB59" w:themeFill="accent3"/>
          </w:tcPr>
          <w:p w:rsidR="0000636E" w:rsidRDefault="0000636E" w:rsidP="002C27FA">
            <w:pPr>
              <w:widowControl w:val="0"/>
              <w:suppressAutoHyphens/>
              <w:jc w:val="both"/>
              <w:rPr>
                <w:sz w:val="20"/>
                <w:szCs w:val="20"/>
              </w:rPr>
            </w:pPr>
            <w:r w:rsidRPr="00C06064">
              <w:rPr>
                <w:b/>
                <w:bCs/>
                <w:sz w:val="20"/>
                <w:szCs w:val="20"/>
              </w:rPr>
              <w:t>Практические занятия</w:t>
            </w:r>
          </w:p>
        </w:tc>
        <w:tc>
          <w:tcPr>
            <w:tcW w:w="851" w:type="dxa"/>
            <w:shd w:val="clear" w:color="auto" w:fill="9BBB59" w:themeFill="accent3"/>
          </w:tcPr>
          <w:p w:rsidR="0000636E" w:rsidRPr="00A61752" w:rsidRDefault="0000636E" w:rsidP="002C27FA">
            <w:pPr>
              <w:jc w:val="center"/>
              <w:rPr>
                <w:b/>
                <w:sz w:val="20"/>
                <w:szCs w:val="20"/>
              </w:rPr>
            </w:pPr>
            <w:r>
              <w:rPr>
                <w:b/>
                <w:sz w:val="20"/>
                <w:szCs w:val="20"/>
              </w:rPr>
              <w:t>4</w:t>
            </w:r>
          </w:p>
        </w:tc>
        <w:tc>
          <w:tcPr>
            <w:tcW w:w="1134" w:type="dxa"/>
            <w:vMerge/>
            <w:shd w:val="clear" w:color="auto" w:fill="C0C0C0"/>
          </w:tcPr>
          <w:p w:rsidR="0000636E" w:rsidRPr="00C06064" w:rsidRDefault="0000636E" w:rsidP="002C27FA">
            <w:pPr>
              <w:jc w:val="center"/>
              <w:rPr>
                <w:sz w:val="20"/>
                <w:szCs w:val="20"/>
              </w:rPr>
            </w:pPr>
          </w:p>
        </w:tc>
      </w:tr>
      <w:tr w:rsidR="005A4535" w:rsidRPr="00C06064" w:rsidTr="000D01CD">
        <w:tc>
          <w:tcPr>
            <w:tcW w:w="3162" w:type="dxa"/>
            <w:gridSpan w:val="2"/>
            <w:vMerge/>
          </w:tcPr>
          <w:p w:rsidR="005A4535" w:rsidRDefault="005A4535" w:rsidP="002C27FA">
            <w:pPr>
              <w:rPr>
                <w:b/>
                <w:bCs/>
                <w:sz w:val="20"/>
                <w:szCs w:val="20"/>
              </w:rPr>
            </w:pPr>
          </w:p>
        </w:tc>
        <w:tc>
          <w:tcPr>
            <w:tcW w:w="540" w:type="dxa"/>
            <w:gridSpan w:val="2"/>
          </w:tcPr>
          <w:p w:rsidR="005A4535" w:rsidRDefault="005A4535" w:rsidP="002C27FA">
            <w:pPr>
              <w:jc w:val="center"/>
              <w:rPr>
                <w:bCs/>
                <w:sz w:val="20"/>
                <w:szCs w:val="20"/>
              </w:rPr>
            </w:pPr>
            <w:r>
              <w:rPr>
                <w:bCs/>
                <w:sz w:val="20"/>
                <w:szCs w:val="20"/>
              </w:rPr>
              <w:t>1.</w:t>
            </w:r>
          </w:p>
        </w:tc>
        <w:tc>
          <w:tcPr>
            <w:tcW w:w="9589" w:type="dxa"/>
          </w:tcPr>
          <w:p w:rsidR="005A4535" w:rsidRPr="00C06064" w:rsidRDefault="005A4535" w:rsidP="002C27FA">
            <w:pPr>
              <w:rPr>
                <w:sz w:val="20"/>
                <w:szCs w:val="20"/>
              </w:rPr>
            </w:pPr>
            <w:r>
              <w:rPr>
                <w:sz w:val="20"/>
                <w:szCs w:val="20"/>
              </w:rPr>
              <w:t>Расчет страховых взносов в ФОМС,  отражение их начисления и перечисления по сч. 69/3</w:t>
            </w:r>
          </w:p>
        </w:tc>
        <w:tc>
          <w:tcPr>
            <w:tcW w:w="851" w:type="dxa"/>
          </w:tcPr>
          <w:p w:rsidR="005A4535" w:rsidRPr="00C06064" w:rsidRDefault="00400A73" w:rsidP="002C27FA">
            <w:pPr>
              <w:jc w:val="center"/>
              <w:rPr>
                <w:sz w:val="20"/>
                <w:szCs w:val="20"/>
              </w:rPr>
            </w:pPr>
            <w:r>
              <w:rPr>
                <w:sz w:val="20"/>
                <w:szCs w:val="20"/>
              </w:rPr>
              <w:t>4</w:t>
            </w:r>
          </w:p>
        </w:tc>
        <w:tc>
          <w:tcPr>
            <w:tcW w:w="1134" w:type="dxa"/>
            <w:vMerge/>
            <w:shd w:val="clear" w:color="auto" w:fill="C0C0C0"/>
          </w:tcPr>
          <w:p w:rsidR="005A4535" w:rsidRPr="00C06064" w:rsidRDefault="005A4535" w:rsidP="002C27FA">
            <w:pPr>
              <w:jc w:val="center"/>
              <w:rPr>
                <w:sz w:val="20"/>
                <w:szCs w:val="20"/>
              </w:rPr>
            </w:pPr>
          </w:p>
        </w:tc>
      </w:tr>
      <w:tr w:rsidR="00406B58" w:rsidRPr="00C06064" w:rsidTr="00B43B16">
        <w:tc>
          <w:tcPr>
            <w:tcW w:w="13291" w:type="dxa"/>
            <w:gridSpan w:val="5"/>
          </w:tcPr>
          <w:p w:rsidR="00406B58" w:rsidRPr="00406B58" w:rsidRDefault="00406B58" w:rsidP="002C27FA">
            <w:pPr>
              <w:rPr>
                <w:b/>
              </w:rPr>
            </w:pPr>
            <w:r w:rsidRPr="00406B58">
              <w:rPr>
                <w:b/>
              </w:rPr>
              <w:t>Дифференцированный зачет</w:t>
            </w:r>
          </w:p>
        </w:tc>
        <w:tc>
          <w:tcPr>
            <w:tcW w:w="851" w:type="dxa"/>
          </w:tcPr>
          <w:p w:rsidR="00406B58" w:rsidRPr="00EF08B2" w:rsidRDefault="00406B58" w:rsidP="002C27FA">
            <w:pPr>
              <w:jc w:val="center"/>
              <w:rPr>
                <w:b/>
              </w:rPr>
            </w:pPr>
            <w:r w:rsidRPr="00EF08B2">
              <w:rPr>
                <w:b/>
              </w:rPr>
              <w:t>2</w:t>
            </w:r>
          </w:p>
        </w:tc>
        <w:tc>
          <w:tcPr>
            <w:tcW w:w="1134" w:type="dxa"/>
            <w:vMerge/>
            <w:shd w:val="clear" w:color="auto" w:fill="C0C0C0"/>
          </w:tcPr>
          <w:p w:rsidR="00406B58" w:rsidRPr="00C06064" w:rsidRDefault="00406B58" w:rsidP="002C27FA">
            <w:pPr>
              <w:jc w:val="center"/>
              <w:rPr>
                <w:sz w:val="20"/>
                <w:szCs w:val="20"/>
              </w:rPr>
            </w:pPr>
          </w:p>
        </w:tc>
      </w:tr>
      <w:tr w:rsidR="005A4535" w:rsidRPr="00C06064" w:rsidTr="000D01CD">
        <w:trPr>
          <w:trHeight w:val="251"/>
        </w:trPr>
        <w:tc>
          <w:tcPr>
            <w:tcW w:w="13291" w:type="dxa"/>
            <w:gridSpan w:val="5"/>
            <w:shd w:val="clear" w:color="auto" w:fill="FBD4B4" w:themeFill="accent6" w:themeFillTint="66"/>
          </w:tcPr>
          <w:p w:rsidR="005A4535" w:rsidRDefault="005A4535" w:rsidP="009F34EB">
            <w:pPr>
              <w:jc w:val="center"/>
              <w:rPr>
                <w:b/>
                <w:bCs/>
                <w:sz w:val="20"/>
                <w:szCs w:val="20"/>
                <w:lang w:val="en-US"/>
              </w:rPr>
            </w:pPr>
            <w:r w:rsidRPr="00C06064">
              <w:rPr>
                <w:b/>
                <w:bCs/>
                <w:sz w:val="20"/>
                <w:szCs w:val="20"/>
              </w:rPr>
              <w:t xml:space="preserve">Самостоятельная </w:t>
            </w:r>
            <w:r>
              <w:rPr>
                <w:b/>
                <w:bCs/>
                <w:sz w:val="20"/>
                <w:szCs w:val="20"/>
              </w:rPr>
              <w:t>работа обучающихся</w:t>
            </w:r>
          </w:p>
          <w:p w:rsidR="000D01CD" w:rsidRPr="000D01CD" w:rsidRDefault="000D01CD" w:rsidP="009F34EB">
            <w:pPr>
              <w:jc w:val="center"/>
              <w:rPr>
                <w:sz w:val="20"/>
                <w:szCs w:val="20"/>
                <w:lang w:val="en-US"/>
              </w:rPr>
            </w:pPr>
          </w:p>
        </w:tc>
        <w:tc>
          <w:tcPr>
            <w:tcW w:w="851" w:type="dxa"/>
            <w:shd w:val="clear" w:color="auto" w:fill="FBD4B4" w:themeFill="accent6" w:themeFillTint="66"/>
          </w:tcPr>
          <w:p w:rsidR="005A4535" w:rsidRPr="00A61752" w:rsidRDefault="00A61752" w:rsidP="002C27FA">
            <w:pPr>
              <w:jc w:val="center"/>
              <w:rPr>
                <w:b/>
                <w:sz w:val="20"/>
                <w:szCs w:val="20"/>
                <w:lang w:val="en-US"/>
              </w:rPr>
            </w:pPr>
            <w:r>
              <w:rPr>
                <w:b/>
                <w:sz w:val="20"/>
                <w:szCs w:val="20"/>
                <w:lang w:val="en-US"/>
              </w:rPr>
              <w:t>1</w:t>
            </w:r>
          </w:p>
        </w:tc>
        <w:tc>
          <w:tcPr>
            <w:tcW w:w="1134" w:type="dxa"/>
            <w:vMerge/>
            <w:shd w:val="clear" w:color="auto" w:fill="C0C0C0"/>
          </w:tcPr>
          <w:p w:rsidR="005A4535" w:rsidRPr="00C06064" w:rsidRDefault="005A4535" w:rsidP="002C27FA">
            <w:pPr>
              <w:jc w:val="center"/>
              <w:rPr>
                <w:sz w:val="20"/>
                <w:szCs w:val="20"/>
              </w:rPr>
            </w:pPr>
          </w:p>
        </w:tc>
      </w:tr>
      <w:tr w:rsidR="005A4535" w:rsidRPr="00C06064" w:rsidTr="000D01CD">
        <w:trPr>
          <w:trHeight w:val="418"/>
        </w:trPr>
        <w:tc>
          <w:tcPr>
            <w:tcW w:w="13291" w:type="dxa"/>
            <w:gridSpan w:val="5"/>
            <w:shd w:val="clear" w:color="auto" w:fill="FBD4B4" w:themeFill="accent6" w:themeFillTint="66"/>
          </w:tcPr>
          <w:p w:rsidR="005A4535" w:rsidRPr="00C06064" w:rsidRDefault="00400A73" w:rsidP="005A7A8E">
            <w:pPr>
              <w:rPr>
                <w:b/>
                <w:bCs/>
                <w:sz w:val="20"/>
                <w:szCs w:val="20"/>
              </w:rPr>
            </w:pPr>
            <w:r>
              <w:rPr>
                <w:sz w:val="20"/>
                <w:szCs w:val="20"/>
              </w:rPr>
              <w:t>1.</w:t>
            </w:r>
            <w:r w:rsidR="005A4535" w:rsidRPr="005A7A8E">
              <w:rPr>
                <w:sz w:val="20"/>
                <w:szCs w:val="20"/>
              </w:rPr>
              <w:t xml:space="preserve"> Самостоятельное решение практических заданий по расчету и начислению регионал</w:t>
            </w:r>
            <w:r w:rsidR="005A4535">
              <w:rPr>
                <w:sz w:val="20"/>
                <w:szCs w:val="20"/>
              </w:rPr>
              <w:t>ьных и местных налогов в бюджет.</w:t>
            </w:r>
          </w:p>
        </w:tc>
        <w:tc>
          <w:tcPr>
            <w:tcW w:w="851" w:type="dxa"/>
            <w:shd w:val="clear" w:color="auto" w:fill="FBD4B4" w:themeFill="accent6" w:themeFillTint="66"/>
          </w:tcPr>
          <w:p w:rsidR="005A4535" w:rsidRDefault="009147B1" w:rsidP="009147B1">
            <w:pPr>
              <w:jc w:val="center"/>
              <w:rPr>
                <w:sz w:val="20"/>
                <w:szCs w:val="20"/>
              </w:rPr>
            </w:pPr>
            <w:r>
              <w:rPr>
                <w:sz w:val="20"/>
                <w:szCs w:val="20"/>
              </w:rPr>
              <w:t>1</w:t>
            </w:r>
          </w:p>
        </w:tc>
        <w:tc>
          <w:tcPr>
            <w:tcW w:w="1134" w:type="dxa"/>
            <w:vMerge/>
            <w:shd w:val="clear" w:color="auto" w:fill="C0C0C0"/>
          </w:tcPr>
          <w:p w:rsidR="005A4535" w:rsidRPr="00C06064" w:rsidRDefault="005A4535" w:rsidP="002C27FA">
            <w:pPr>
              <w:jc w:val="center"/>
              <w:rPr>
                <w:sz w:val="20"/>
                <w:szCs w:val="20"/>
              </w:rPr>
            </w:pPr>
          </w:p>
        </w:tc>
      </w:tr>
      <w:tr w:rsidR="009147B1" w:rsidRPr="00C06064" w:rsidTr="000D01CD">
        <w:trPr>
          <w:trHeight w:val="516"/>
        </w:trPr>
        <w:tc>
          <w:tcPr>
            <w:tcW w:w="13291" w:type="dxa"/>
            <w:gridSpan w:val="5"/>
            <w:shd w:val="clear" w:color="auto" w:fill="auto"/>
            <w:vAlign w:val="center"/>
          </w:tcPr>
          <w:p w:rsidR="009147B1" w:rsidRPr="00592189" w:rsidRDefault="009147B1" w:rsidP="00592189">
            <w:pPr>
              <w:jc w:val="center"/>
              <w:rPr>
                <w:b/>
                <w:szCs w:val="20"/>
              </w:rPr>
            </w:pPr>
            <w:r w:rsidRPr="00592189">
              <w:rPr>
                <w:b/>
                <w:sz w:val="22"/>
                <w:szCs w:val="20"/>
              </w:rPr>
              <w:t>Раздел 3. Выполнение работ в программе 1-СРасчёт и перечисление налогов в бюджетные и внебюджетные фонды</w:t>
            </w:r>
          </w:p>
        </w:tc>
        <w:tc>
          <w:tcPr>
            <w:tcW w:w="851" w:type="dxa"/>
            <w:shd w:val="clear" w:color="auto" w:fill="auto"/>
            <w:vAlign w:val="center"/>
          </w:tcPr>
          <w:p w:rsidR="009147B1" w:rsidRPr="00592189" w:rsidRDefault="00247F60" w:rsidP="00592189">
            <w:pPr>
              <w:jc w:val="center"/>
              <w:rPr>
                <w:b/>
                <w:szCs w:val="20"/>
              </w:rPr>
            </w:pPr>
            <w:r w:rsidRPr="00592189">
              <w:rPr>
                <w:b/>
                <w:sz w:val="22"/>
                <w:szCs w:val="20"/>
              </w:rPr>
              <w:t>5</w:t>
            </w:r>
            <w:r w:rsidR="00592189">
              <w:rPr>
                <w:b/>
                <w:sz w:val="22"/>
                <w:szCs w:val="20"/>
              </w:rPr>
              <w:t>6</w:t>
            </w:r>
          </w:p>
        </w:tc>
        <w:tc>
          <w:tcPr>
            <w:tcW w:w="1134" w:type="dxa"/>
            <w:vMerge/>
            <w:shd w:val="clear" w:color="auto" w:fill="C0C0C0"/>
          </w:tcPr>
          <w:p w:rsidR="009147B1" w:rsidRPr="00C06064" w:rsidRDefault="009147B1" w:rsidP="002C27FA">
            <w:pPr>
              <w:jc w:val="center"/>
              <w:rPr>
                <w:sz w:val="20"/>
                <w:szCs w:val="20"/>
              </w:rPr>
            </w:pPr>
          </w:p>
        </w:tc>
      </w:tr>
      <w:tr w:rsidR="009147B1" w:rsidRPr="00C06064" w:rsidTr="000D01CD">
        <w:trPr>
          <w:trHeight w:val="418"/>
        </w:trPr>
        <w:tc>
          <w:tcPr>
            <w:tcW w:w="3085" w:type="dxa"/>
            <w:vMerge w:val="restart"/>
            <w:shd w:val="clear" w:color="auto" w:fill="auto"/>
            <w:vAlign w:val="center"/>
          </w:tcPr>
          <w:p w:rsidR="009147B1" w:rsidRPr="00C06064" w:rsidRDefault="009147B1" w:rsidP="009147B1">
            <w:pPr>
              <w:jc w:val="center"/>
              <w:rPr>
                <w:b/>
                <w:bCs/>
                <w:sz w:val="20"/>
                <w:szCs w:val="20"/>
              </w:rPr>
            </w:pPr>
            <w:r>
              <w:rPr>
                <w:b/>
                <w:bCs/>
                <w:sz w:val="20"/>
                <w:szCs w:val="20"/>
              </w:rPr>
              <w:t>Тема 1. Заполнение документов по расчёту с бюджетными фондами</w:t>
            </w:r>
          </w:p>
        </w:tc>
        <w:tc>
          <w:tcPr>
            <w:tcW w:w="10206" w:type="dxa"/>
            <w:gridSpan w:val="4"/>
            <w:shd w:val="clear" w:color="auto" w:fill="E5B8B7" w:themeFill="accent2" w:themeFillTint="66"/>
            <w:vAlign w:val="center"/>
          </w:tcPr>
          <w:p w:rsidR="009147B1" w:rsidRPr="00C33A33" w:rsidRDefault="009147B1" w:rsidP="009147B1">
            <w:pPr>
              <w:rPr>
                <w:b/>
                <w:bCs/>
                <w:sz w:val="20"/>
                <w:szCs w:val="20"/>
              </w:rPr>
            </w:pPr>
            <w:r w:rsidRPr="00C33A33">
              <w:rPr>
                <w:b/>
                <w:spacing w:val="-4"/>
                <w:sz w:val="20"/>
                <w:szCs w:val="20"/>
              </w:rPr>
              <w:t>Практические работы</w:t>
            </w:r>
          </w:p>
        </w:tc>
        <w:tc>
          <w:tcPr>
            <w:tcW w:w="851" w:type="dxa"/>
            <w:shd w:val="clear" w:color="auto" w:fill="E5B8B7" w:themeFill="accent2" w:themeFillTint="66"/>
            <w:vAlign w:val="center"/>
          </w:tcPr>
          <w:p w:rsidR="009147B1" w:rsidRPr="00C33A33" w:rsidRDefault="009147B1" w:rsidP="009147B1">
            <w:pPr>
              <w:jc w:val="center"/>
              <w:rPr>
                <w:b/>
                <w:sz w:val="20"/>
                <w:szCs w:val="20"/>
              </w:rPr>
            </w:pPr>
            <w:r w:rsidRPr="00C33A33">
              <w:rPr>
                <w:b/>
                <w:sz w:val="20"/>
                <w:szCs w:val="20"/>
              </w:rPr>
              <w:t>12</w:t>
            </w:r>
          </w:p>
        </w:tc>
        <w:tc>
          <w:tcPr>
            <w:tcW w:w="1134" w:type="dxa"/>
            <w:vMerge/>
            <w:shd w:val="clear" w:color="auto" w:fill="C0C0C0"/>
          </w:tcPr>
          <w:p w:rsidR="009147B1" w:rsidRPr="00C06064" w:rsidRDefault="009147B1" w:rsidP="002C27FA">
            <w:pPr>
              <w:jc w:val="center"/>
              <w:rPr>
                <w:sz w:val="20"/>
                <w:szCs w:val="20"/>
              </w:rPr>
            </w:pPr>
          </w:p>
        </w:tc>
      </w:tr>
      <w:tr w:rsidR="009147B1" w:rsidRPr="00C06064" w:rsidTr="000D01CD">
        <w:trPr>
          <w:trHeight w:val="232"/>
        </w:trPr>
        <w:tc>
          <w:tcPr>
            <w:tcW w:w="3085" w:type="dxa"/>
            <w:vMerge/>
            <w:shd w:val="clear" w:color="auto" w:fill="auto"/>
            <w:vAlign w:val="center"/>
          </w:tcPr>
          <w:p w:rsidR="009147B1" w:rsidRDefault="009147B1" w:rsidP="009147B1">
            <w:pPr>
              <w:jc w:val="center"/>
              <w:rPr>
                <w:sz w:val="20"/>
                <w:szCs w:val="20"/>
              </w:rPr>
            </w:pPr>
          </w:p>
        </w:tc>
        <w:tc>
          <w:tcPr>
            <w:tcW w:w="567" w:type="dxa"/>
            <w:gridSpan w:val="2"/>
            <w:shd w:val="clear" w:color="auto" w:fill="auto"/>
          </w:tcPr>
          <w:p w:rsidR="009147B1" w:rsidRPr="00C33A33" w:rsidRDefault="009147B1" w:rsidP="00630E79">
            <w:pPr>
              <w:jc w:val="center"/>
              <w:rPr>
                <w:bCs/>
                <w:sz w:val="20"/>
                <w:szCs w:val="20"/>
              </w:rPr>
            </w:pPr>
            <w:r w:rsidRPr="00C33A33">
              <w:rPr>
                <w:bCs/>
                <w:sz w:val="20"/>
                <w:szCs w:val="20"/>
              </w:rPr>
              <w:t>1</w:t>
            </w:r>
          </w:p>
        </w:tc>
        <w:tc>
          <w:tcPr>
            <w:tcW w:w="9639" w:type="dxa"/>
            <w:gridSpan w:val="2"/>
            <w:shd w:val="clear" w:color="auto" w:fill="auto"/>
          </w:tcPr>
          <w:p w:rsidR="000D01CD" w:rsidRPr="00592189" w:rsidRDefault="009147B1" w:rsidP="00630E79">
            <w:pPr>
              <w:rPr>
                <w:bCs/>
                <w:sz w:val="20"/>
                <w:szCs w:val="20"/>
              </w:rPr>
            </w:pPr>
            <w:r>
              <w:rPr>
                <w:bCs/>
                <w:sz w:val="20"/>
                <w:szCs w:val="20"/>
              </w:rPr>
              <w:t>З</w:t>
            </w:r>
            <w:r w:rsidRPr="00556BFE">
              <w:rPr>
                <w:bCs/>
                <w:sz w:val="20"/>
                <w:szCs w:val="20"/>
              </w:rPr>
              <w:t>аполнение платёжных поручений по налогам</w:t>
            </w:r>
          </w:p>
        </w:tc>
        <w:tc>
          <w:tcPr>
            <w:tcW w:w="851" w:type="dxa"/>
            <w:shd w:val="clear" w:color="auto" w:fill="auto"/>
          </w:tcPr>
          <w:p w:rsidR="009147B1" w:rsidRDefault="009147B1" w:rsidP="00630E79">
            <w:pPr>
              <w:jc w:val="center"/>
              <w:rPr>
                <w:sz w:val="20"/>
                <w:szCs w:val="20"/>
              </w:rPr>
            </w:pPr>
            <w:r>
              <w:rPr>
                <w:sz w:val="20"/>
                <w:szCs w:val="20"/>
              </w:rPr>
              <w:t>12</w:t>
            </w:r>
          </w:p>
        </w:tc>
        <w:tc>
          <w:tcPr>
            <w:tcW w:w="1134" w:type="dxa"/>
            <w:vMerge/>
            <w:shd w:val="clear" w:color="auto" w:fill="C0C0C0"/>
          </w:tcPr>
          <w:p w:rsidR="009147B1" w:rsidRPr="00C06064" w:rsidRDefault="009147B1" w:rsidP="002C27FA">
            <w:pPr>
              <w:jc w:val="center"/>
              <w:rPr>
                <w:sz w:val="20"/>
                <w:szCs w:val="20"/>
              </w:rPr>
            </w:pPr>
          </w:p>
        </w:tc>
      </w:tr>
      <w:tr w:rsidR="009147B1" w:rsidRPr="00C06064" w:rsidTr="000D01CD">
        <w:trPr>
          <w:trHeight w:val="223"/>
        </w:trPr>
        <w:tc>
          <w:tcPr>
            <w:tcW w:w="3085" w:type="dxa"/>
            <w:vMerge w:val="restart"/>
            <w:shd w:val="clear" w:color="auto" w:fill="auto"/>
            <w:vAlign w:val="center"/>
          </w:tcPr>
          <w:p w:rsidR="009147B1" w:rsidRPr="00C06064" w:rsidRDefault="009147B1" w:rsidP="009147B1">
            <w:pPr>
              <w:jc w:val="center"/>
              <w:rPr>
                <w:b/>
                <w:bCs/>
                <w:sz w:val="20"/>
                <w:szCs w:val="20"/>
              </w:rPr>
            </w:pPr>
            <w:r>
              <w:rPr>
                <w:b/>
                <w:bCs/>
                <w:sz w:val="20"/>
                <w:szCs w:val="20"/>
              </w:rPr>
              <w:t>Тема 2. Заполнение документов по расчёту с внебюджетными фондами</w:t>
            </w:r>
          </w:p>
        </w:tc>
        <w:tc>
          <w:tcPr>
            <w:tcW w:w="10206" w:type="dxa"/>
            <w:gridSpan w:val="4"/>
            <w:shd w:val="clear" w:color="auto" w:fill="E5B8B7" w:themeFill="accent2" w:themeFillTint="66"/>
          </w:tcPr>
          <w:p w:rsidR="009147B1" w:rsidRDefault="009147B1" w:rsidP="005A7A8E">
            <w:pPr>
              <w:rPr>
                <w:sz w:val="20"/>
                <w:szCs w:val="20"/>
              </w:rPr>
            </w:pPr>
            <w:r w:rsidRPr="00C33A33">
              <w:rPr>
                <w:b/>
                <w:spacing w:val="-4"/>
                <w:sz w:val="20"/>
                <w:szCs w:val="20"/>
              </w:rPr>
              <w:t>Практические работы</w:t>
            </w:r>
          </w:p>
        </w:tc>
        <w:tc>
          <w:tcPr>
            <w:tcW w:w="851" w:type="dxa"/>
            <w:shd w:val="clear" w:color="auto" w:fill="E5B8B7" w:themeFill="accent2" w:themeFillTint="66"/>
          </w:tcPr>
          <w:p w:rsidR="009147B1" w:rsidRDefault="009147B1" w:rsidP="009147B1">
            <w:pPr>
              <w:jc w:val="center"/>
              <w:rPr>
                <w:sz w:val="20"/>
                <w:szCs w:val="20"/>
              </w:rPr>
            </w:pPr>
            <w:r w:rsidRPr="00C33A33">
              <w:rPr>
                <w:b/>
                <w:sz w:val="20"/>
                <w:szCs w:val="20"/>
              </w:rPr>
              <w:t>4</w:t>
            </w:r>
            <w:r>
              <w:rPr>
                <w:b/>
                <w:sz w:val="20"/>
                <w:szCs w:val="20"/>
              </w:rPr>
              <w:t>2</w:t>
            </w:r>
          </w:p>
        </w:tc>
        <w:tc>
          <w:tcPr>
            <w:tcW w:w="1134" w:type="dxa"/>
            <w:vMerge/>
            <w:shd w:val="clear" w:color="auto" w:fill="C0C0C0"/>
          </w:tcPr>
          <w:p w:rsidR="009147B1" w:rsidRPr="00C06064" w:rsidRDefault="009147B1" w:rsidP="002C27FA">
            <w:pPr>
              <w:jc w:val="center"/>
              <w:rPr>
                <w:sz w:val="20"/>
                <w:szCs w:val="20"/>
              </w:rPr>
            </w:pPr>
          </w:p>
        </w:tc>
      </w:tr>
      <w:tr w:rsidR="009147B1" w:rsidRPr="00C06064" w:rsidTr="000D01CD">
        <w:trPr>
          <w:trHeight w:val="418"/>
        </w:trPr>
        <w:tc>
          <w:tcPr>
            <w:tcW w:w="3085" w:type="dxa"/>
            <w:vMerge/>
            <w:shd w:val="clear" w:color="auto" w:fill="auto"/>
          </w:tcPr>
          <w:p w:rsidR="009147B1" w:rsidRDefault="009147B1" w:rsidP="005A7A8E">
            <w:pPr>
              <w:rPr>
                <w:sz w:val="20"/>
                <w:szCs w:val="20"/>
              </w:rPr>
            </w:pPr>
          </w:p>
        </w:tc>
        <w:tc>
          <w:tcPr>
            <w:tcW w:w="567" w:type="dxa"/>
            <w:gridSpan w:val="2"/>
            <w:shd w:val="clear" w:color="auto" w:fill="auto"/>
          </w:tcPr>
          <w:p w:rsidR="009147B1" w:rsidRPr="00C33A33" w:rsidRDefault="009147B1" w:rsidP="00630E79">
            <w:pPr>
              <w:jc w:val="center"/>
              <w:rPr>
                <w:bCs/>
                <w:sz w:val="20"/>
                <w:szCs w:val="20"/>
              </w:rPr>
            </w:pPr>
            <w:r w:rsidRPr="00C33A33">
              <w:rPr>
                <w:bCs/>
                <w:sz w:val="20"/>
                <w:szCs w:val="20"/>
              </w:rPr>
              <w:t>1</w:t>
            </w:r>
          </w:p>
        </w:tc>
        <w:tc>
          <w:tcPr>
            <w:tcW w:w="9639" w:type="dxa"/>
            <w:gridSpan w:val="2"/>
            <w:shd w:val="clear" w:color="auto" w:fill="auto"/>
          </w:tcPr>
          <w:p w:rsidR="009147B1" w:rsidRPr="00C06064" w:rsidRDefault="009147B1" w:rsidP="00630E79">
            <w:pPr>
              <w:rPr>
                <w:b/>
                <w:bCs/>
                <w:sz w:val="20"/>
                <w:szCs w:val="20"/>
              </w:rPr>
            </w:pPr>
            <w:r>
              <w:rPr>
                <w:bCs/>
                <w:sz w:val="20"/>
                <w:szCs w:val="20"/>
              </w:rPr>
              <w:t>З</w:t>
            </w:r>
            <w:r w:rsidRPr="002A18CB">
              <w:rPr>
                <w:bCs/>
                <w:sz w:val="20"/>
                <w:szCs w:val="20"/>
              </w:rPr>
              <w:t>аполнение платёжных поручений по страховым взносам во внебюджетные фонды</w:t>
            </w:r>
          </w:p>
        </w:tc>
        <w:tc>
          <w:tcPr>
            <w:tcW w:w="851" w:type="dxa"/>
            <w:shd w:val="clear" w:color="auto" w:fill="auto"/>
          </w:tcPr>
          <w:p w:rsidR="009147B1" w:rsidRDefault="009147B1" w:rsidP="00630E79">
            <w:pPr>
              <w:jc w:val="center"/>
              <w:rPr>
                <w:sz w:val="20"/>
                <w:szCs w:val="20"/>
              </w:rPr>
            </w:pPr>
            <w:r>
              <w:rPr>
                <w:sz w:val="20"/>
                <w:szCs w:val="20"/>
              </w:rPr>
              <w:t>12</w:t>
            </w:r>
          </w:p>
        </w:tc>
        <w:tc>
          <w:tcPr>
            <w:tcW w:w="1134" w:type="dxa"/>
            <w:vMerge/>
            <w:shd w:val="clear" w:color="auto" w:fill="C0C0C0"/>
          </w:tcPr>
          <w:p w:rsidR="009147B1" w:rsidRPr="00C06064" w:rsidRDefault="009147B1" w:rsidP="002C27FA">
            <w:pPr>
              <w:jc w:val="center"/>
              <w:rPr>
                <w:sz w:val="20"/>
                <w:szCs w:val="20"/>
              </w:rPr>
            </w:pPr>
          </w:p>
        </w:tc>
      </w:tr>
      <w:tr w:rsidR="009147B1" w:rsidRPr="00C06064" w:rsidTr="000D01CD">
        <w:trPr>
          <w:trHeight w:val="226"/>
        </w:trPr>
        <w:tc>
          <w:tcPr>
            <w:tcW w:w="3085" w:type="dxa"/>
            <w:vMerge/>
            <w:shd w:val="clear" w:color="auto" w:fill="auto"/>
          </w:tcPr>
          <w:p w:rsidR="009147B1" w:rsidRDefault="009147B1" w:rsidP="005A7A8E">
            <w:pPr>
              <w:rPr>
                <w:sz w:val="20"/>
                <w:szCs w:val="20"/>
              </w:rPr>
            </w:pPr>
          </w:p>
        </w:tc>
        <w:tc>
          <w:tcPr>
            <w:tcW w:w="567" w:type="dxa"/>
            <w:gridSpan w:val="2"/>
            <w:shd w:val="clear" w:color="auto" w:fill="auto"/>
          </w:tcPr>
          <w:p w:rsidR="009147B1" w:rsidRPr="00C33A33" w:rsidRDefault="009147B1" w:rsidP="00630E79">
            <w:pPr>
              <w:jc w:val="center"/>
              <w:rPr>
                <w:bCs/>
                <w:sz w:val="20"/>
                <w:szCs w:val="20"/>
              </w:rPr>
            </w:pPr>
            <w:r w:rsidRPr="00C33A33">
              <w:rPr>
                <w:bCs/>
                <w:sz w:val="20"/>
                <w:szCs w:val="20"/>
              </w:rPr>
              <w:t>2</w:t>
            </w:r>
          </w:p>
        </w:tc>
        <w:tc>
          <w:tcPr>
            <w:tcW w:w="9639" w:type="dxa"/>
            <w:gridSpan w:val="2"/>
            <w:shd w:val="clear" w:color="auto" w:fill="auto"/>
          </w:tcPr>
          <w:p w:rsidR="000D01CD" w:rsidRPr="00592189" w:rsidRDefault="009147B1" w:rsidP="00630E79">
            <w:pPr>
              <w:rPr>
                <w:bCs/>
                <w:sz w:val="20"/>
                <w:szCs w:val="20"/>
              </w:rPr>
            </w:pPr>
            <w:r>
              <w:rPr>
                <w:bCs/>
                <w:sz w:val="20"/>
                <w:szCs w:val="20"/>
              </w:rPr>
              <w:t>В</w:t>
            </w:r>
            <w:r w:rsidRPr="002A18CB">
              <w:rPr>
                <w:bCs/>
                <w:sz w:val="20"/>
                <w:szCs w:val="20"/>
              </w:rPr>
              <w:t>ыполнение расчётов взносов в пенсионный фонд</w:t>
            </w:r>
          </w:p>
        </w:tc>
        <w:tc>
          <w:tcPr>
            <w:tcW w:w="851" w:type="dxa"/>
            <w:shd w:val="clear" w:color="auto" w:fill="auto"/>
          </w:tcPr>
          <w:p w:rsidR="009147B1" w:rsidRDefault="009147B1" w:rsidP="00630E79">
            <w:pPr>
              <w:jc w:val="center"/>
              <w:rPr>
                <w:sz w:val="20"/>
                <w:szCs w:val="20"/>
              </w:rPr>
            </w:pPr>
            <w:r>
              <w:rPr>
                <w:sz w:val="20"/>
                <w:szCs w:val="20"/>
              </w:rPr>
              <w:t>12</w:t>
            </w:r>
          </w:p>
        </w:tc>
        <w:tc>
          <w:tcPr>
            <w:tcW w:w="1134" w:type="dxa"/>
            <w:vMerge/>
            <w:shd w:val="clear" w:color="auto" w:fill="C0C0C0"/>
          </w:tcPr>
          <w:p w:rsidR="009147B1" w:rsidRPr="00C06064" w:rsidRDefault="009147B1" w:rsidP="002C27FA">
            <w:pPr>
              <w:jc w:val="center"/>
              <w:rPr>
                <w:sz w:val="20"/>
                <w:szCs w:val="20"/>
              </w:rPr>
            </w:pPr>
          </w:p>
        </w:tc>
      </w:tr>
      <w:tr w:rsidR="009147B1" w:rsidRPr="00C06064" w:rsidTr="000D01CD">
        <w:trPr>
          <w:trHeight w:val="418"/>
        </w:trPr>
        <w:tc>
          <w:tcPr>
            <w:tcW w:w="3085" w:type="dxa"/>
            <w:vMerge/>
            <w:shd w:val="clear" w:color="auto" w:fill="auto"/>
          </w:tcPr>
          <w:p w:rsidR="009147B1" w:rsidRDefault="009147B1" w:rsidP="005A7A8E">
            <w:pPr>
              <w:rPr>
                <w:sz w:val="20"/>
                <w:szCs w:val="20"/>
              </w:rPr>
            </w:pPr>
          </w:p>
        </w:tc>
        <w:tc>
          <w:tcPr>
            <w:tcW w:w="567" w:type="dxa"/>
            <w:gridSpan w:val="2"/>
            <w:shd w:val="clear" w:color="auto" w:fill="auto"/>
          </w:tcPr>
          <w:p w:rsidR="009147B1" w:rsidRPr="00C33A33" w:rsidRDefault="009147B1" w:rsidP="00630E79">
            <w:pPr>
              <w:jc w:val="center"/>
              <w:rPr>
                <w:bCs/>
                <w:sz w:val="20"/>
                <w:szCs w:val="20"/>
              </w:rPr>
            </w:pPr>
            <w:r w:rsidRPr="00C33A33">
              <w:rPr>
                <w:bCs/>
                <w:sz w:val="20"/>
                <w:szCs w:val="20"/>
              </w:rPr>
              <w:t>3</w:t>
            </w:r>
          </w:p>
        </w:tc>
        <w:tc>
          <w:tcPr>
            <w:tcW w:w="9639" w:type="dxa"/>
            <w:gridSpan w:val="2"/>
            <w:shd w:val="clear" w:color="auto" w:fill="auto"/>
          </w:tcPr>
          <w:p w:rsidR="009147B1" w:rsidRPr="00C06064" w:rsidRDefault="009147B1" w:rsidP="00630E79">
            <w:pPr>
              <w:rPr>
                <w:b/>
                <w:bCs/>
                <w:sz w:val="20"/>
                <w:szCs w:val="20"/>
              </w:rPr>
            </w:pPr>
            <w:r>
              <w:rPr>
                <w:bCs/>
                <w:sz w:val="20"/>
                <w:szCs w:val="20"/>
              </w:rPr>
              <w:t>В</w:t>
            </w:r>
            <w:r w:rsidRPr="002A18CB">
              <w:rPr>
                <w:bCs/>
                <w:sz w:val="20"/>
                <w:szCs w:val="20"/>
              </w:rPr>
              <w:t>ыполнение расчётов взносов в Фонд социального страхования</w:t>
            </w:r>
            <w:r>
              <w:rPr>
                <w:bCs/>
                <w:sz w:val="20"/>
                <w:szCs w:val="20"/>
              </w:rPr>
              <w:t xml:space="preserve"> и</w:t>
            </w:r>
            <w:r w:rsidRPr="002A18CB">
              <w:rPr>
                <w:bCs/>
                <w:sz w:val="20"/>
                <w:szCs w:val="20"/>
              </w:rPr>
              <w:t xml:space="preserve"> в Фонд обязательного медицинского страхования</w:t>
            </w:r>
          </w:p>
        </w:tc>
        <w:tc>
          <w:tcPr>
            <w:tcW w:w="851" w:type="dxa"/>
            <w:shd w:val="clear" w:color="auto" w:fill="auto"/>
          </w:tcPr>
          <w:p w:rsidR="009147B1" w:rsidRDefault="009147B1" w:rsidP="00630E79">
            <w:pPr>
              <w:jc w:val="center"/>
              <w:rPr>
                <w:sz w:val="20"/>
                <w:szCs w:val="20"/>
              </w:rPr>
            </w:pPr>
            <w:r>
              <w:rPr>
                <w:sz w:val="20"/>
                <w:szCs w:val="20"/>
              </w:rPr>
              <w:t>12</w:t>
            </w:r>
          </w:p>
        </w:tc>
        <w:tc>
          <w:tcPr>
            <w:tcW w:w="1134" w:type="dxa"/>
            <w:vMerge/>
            <w:shd w:val="clear" w:color="auto" w:fill="C0C0C0"/>
          </w:tcPr>
          <w:p w:rsidR="009147B1" w:rsidRPr="00C06064" w:rsidRDefault="009147B1" w:rsidP="002C27FA">
            <w:pPr>
              <w:jc w:val="center"/>
              <w:rPr>
                <w:sz w:val="20"/>
                <w:szCs w:val="20"/>
              </w:rPr>
            </w:pPr>
          </w:p>
        </w:tc>
      </w:tr>
      <w:tr w:rsidR="009147B1" w:rsidRPr="00C06064" w:rsidTr="000D01CD">
        <w:trPr>
          <w:trHeight w:val="235"/>
        </w:trPr>
        <w:tc>
          <w:tcPr>
            <w:tcW w:w="3085" w:type="dxa"/>
            <w:vMerge/>
            <w:shd w:val="clear" w:color="auto" w:fill="auto"/>
          </w:tcPr>
          <w:p w:rsidR="009147B1" w:rsidRDefault="009147B1" w:rsidP="005A7A8E">
            <w:pPr>
              <w:rPr>
                <w:sz w:val="20"/>
                <w:szCs w:val="20"/>
              </w:rPr>
            </w:pPr>
          </w:p>
        </w:tc>
        <w:tc>
          <w:tcPr>
            <w:tcW w:w="567" w:type="dxa"/>
            <w:gridSpan w:val="2"/>
            <w:shd w:val="clear" w:color="auto" w:fill="auto"/>
          </w:tcPr>
          <w:p w:rsidR="009147B1" w:rsidRPr="00C33A33" w:rsidRDefault="009147B1" w:rsidP="00630E79">
            <w:pPr>
              <w:jc w:val="center"/>
              <w:rPr>
                <w:bCs/>
                <w:sz w:val="20"/>
                <w:szCs w:val="20"/>
              </w:rPr>
            </w:pPr>
            <w:r w:rsidRPr="00C33A33">
              <w:rPr>
                <w:bCs/>
                <w:sz w:val="20"/>
                <w:szCs w:val="20"/>
              </w:rPr>
              <w:t>4</w:t>
            </w:r>
          </w:p>
        </w:tc>
        <w:tc>
          <w:tcPr>
            <w:tcW w:w="9639" w:type="dxa"/>
            <w:gridSpan w:val="2"/>
            <w:shd w:val="clear" w:color="auto" w:fill="auto"/>
          </w:tcPr>
          <w:p w:rsidR="000D01CD" w:rsidRPr="007E06A4" w:rsidRDefault="009147B1" w:rsidP="00630E79">
            <w:pPr>
              <w:pStyle w:val="aa"/>
              <w:ind w:left="0"/>
              <w:rPr>
                <w:bCs/>
                <w:sz w:val="20"/>
                <w:szCs w:val="20"/>
              </w:rPr>
            </w:pPr>
            <w:r>
              <w:rPr>
                <w:bCs/>
                <w:sz w:val="20"/>
                <w:szCs w:val="20"/>
              </w:rPr>
              <w:t>Заполнение налоговых деклараций в программе «Декларация»</w:t>
            </w:r>
          </w:p>
        </w:tc>
        <w:tc>
          <w:tcPr>
            <w:tcW w:w="851" w:type="dxa"/>
            <w:shd w:val="clear" w:color="auto" w:fill="auto"/>
          </w:tcPr>
          <w:p w:rsidR="009147B1" w:rsidRDefault="009147B1" w:rsidP="00630E79">
            <w:pPr>
              <w:jc w:val="center"/>
              <w:rPr>
                <w:sz w:val="20"/>
                <w:szCs w:val="20"/>
              </w:rPr>
            </w:pPr>
            <w:r>
              <w:rPr>
                <w:sz w:val="20"/>
                <w:szCs w:val="20"/>
              </w:rPr>
              <w:t>6</w:t>
            </w:r>
          </w:p>
        </w:tc>
        <w:tc>
          <w:tcPr>
            <w:tcW w:w="1134" w:type="dxa"/>
            <w:vMerge/>
            <w:shd w:val="clear" w:color="auto" w:fill="C0C0C0"/>
          </w:tcPr>
          <w:p w:rsidR="009147B1" w:rsidRPr="00C06064" w:rsidRDefault="009147B1" w:rsidP="002C27FA">
            <w:pPr>
              <w:jc w:val="center"/>
              <w:rPr>
                <w:sz w:val="20"/>
                <w:szCs w:val="20"/>
              </w:rPr>
            </w:pPr>
          </w:p>
        </w:tc>
      </w:tr>
      <w:tr w:rsidR="00B721BF" w:rsidRPr="00C06064" w:rsidTr="004243F1">
        <w:trPr>
          <w:trHeight w:val="235"/>
        </w:trPr>
        <w:tc>
          <w:tcPr>
            <w:tcW w:w="13291" w:type="dxa"/>
            <w:gridSpan w:val="5"/>
            <w:shd w:val="clear" w:color="auto" w:fill="auto"/>
          </w:tcPr>
          <w:p w:rsidR="00B721BF" w:rsidRDefault="00B721BF" w:rsidP="00B721BF">
            <w:pPr>
              <w:rPr>
                <w:rFonts w:eastAsia="Calibri"/>
                <w:b/>
                <w:bCs/>
              </w:rPr>
            </w:pPr>
            <w:r w:rsidRPr="00EA5A4C">
              <w:rPr>
                <w:rFonts w:eastAsia="Calibri"/>
                <w:b/>
                <w:bCs/>
              </w:rPr>
              <w:t>Консультации</w:t>
            </w:r>
            <w:r>
              <w:rPr>
                <w:rFonts w:eastAsia="Calibri"/>
                <w:b/>
                <w:bCs/>
              </w:rPr>
              <w:t xml:space="preserve"> по 1С</w:t>
            </w:r>
            <w:r w:rsidRPr="00EA5A4C">
              <w:rPr>
                <w:rFonts w:eastAsia="Calibri"/>
                <w:b/>
                <w:bCs/>
              </w:rPr>
              <w:t>:</w:t>
            </w:r>
          </w:p>
          <w:p w:rsidR="00B721BF" w:rsidRDefault="00B721BF" w:rsidP="00B721BF">
            <w:pPr>
              <w:pStyle w:val="aa"/>
              <w:ind w:left="0"/>
              <w:rPr>
                <w:sz w:val="21"/>
                <w:szCs w:val="21"/>
              </w:rPr>
            </w:pPr>
            <w:r>
              <w:rPr>
                <w:sz w:val="21"/>
                <w:szCs w:val="21"/>
              </w:rPr>
              <w:t>1.Заполнение платежных поручений по налогам и страховым взносам.</w:t>
            </w:r>
          </w:p>
          <w:p w:rsidR="00B721BF" w:rsidRDefault="00B721BF" w:rsidP="00B721BF">
            <w:pPr>
              <w:pStyle w:val="aa"/>
              <w:ind w:left="0"/>
              <w:rPr>
                <w:bCs/>
                <w:sz w:val="20"/>
                <w:szCs w:val="20"/>
              </w:rPr>
            </w:pPr>
            <w:r>
              <w:rPr>
                <w:sz w:val="21"/>
                <w:szCs w:val="21"/>
              </w:rPr>
              <w:t>2. .Налоговая декларация.</w:t>
            </w:r>
          </w:p>
        </w:tc>
        <w:tc>
          <w:tcPr>
            <w:tcW w:w="851" w:type="dxa"/>
            <w:shd w:val="clear" w:color="auto" w:fill="auto"/>
          </w:tcPr>
          <w:p w:rsidR="00B721BF" w:rsidRPr="00592189" w:rsidRDefault="00B721BF" w:rsidP="00630E79">
            <w:pPr>
              <w:jc w:val="center"/>
              <w:rPr>
                <w:b/>
                <w:sz w:val="20"/>
                <w:szCs w:val="20"/>
              </w:rPr>
            </w:pPr>
            <w:r w:rsidRPr="00592189">
              <w:rPr>
                <w:b/>
                <w:sz w:val="20"/>
                <w:szCs w:val="20"/>
              </w:rPr>
              <w:t>2</w:t>
            </w:r>
          </w:p>
        </w:tc>
        <w:tc>
          <w:tcPr>
            <w:tcW w:w="1134" w:type="dxa"/>
            <w:vMerge/>
            <w:shd w:val="clear" w:color="auto" w:fill="C0C0C0"/>
          </w:tcPr>
          <w:p w:rsidR="00B721BF" w:rsidRPr="00C06064" w:rsidRDefault="00B721BF" w:rsidP="002C27FA">
            <w:pPr>
              <w:jc w:val="center"/>
              <w:rPr>
                <w:sz w:val="20"/>
                <w:szCs w:val="20"/>
              </w:rPr>
            </w:pPr>
          </w:p>
        </w:tc>
      </w:tr>
      <w:tr w:rsidR="005A4535" w:rsidRPr="00C06064" w:rsidTr="000D01CD">
        <w:tc>
          <w:tcPr>
            <w:tcW w:w="13291" w:type="dxa"/>
            <w:gridSpan w:val="5"/>
          </w:tcPr>
          <w:p w:rsidR="008C2DF5" w:rsidRDefault="008C2DF5" w:rsidP="008F764F">
            <w:pPr>
              <w:rPr>
                <w:b/>
                <w:bCs/>
                <w:sz w:val="20"/>
                <w:szCs w:val="20"/>
              </w:rPr>
            </w:pPr>
            <w:r>
              <w:rPr>
                <w:b/>
                <w:bCs/>
                <w:sz w:val="20"/>
                <w:szCs w:val="20"/>
              </w:rPr>
              <w:t>Консультации:</w:t>
            </w:r>
          </w:p>
          <w:p w:rsidR="008C2DF5" w:rsidRPr="008C2DF5" w:rsidRDefault="008C2DF5" w:rsidP="008A4484">
            <w:pPr>
              <w:pStyle w:val="aa"/>
              <w:numPr>
                <w:ilvl w:val="0"/>
                <w:numId w:val="18"/>
              </w:numPr>
              <w:ind w:left="0" w:firstLine="0"/>
              <w:rPr>
                <w:sz w:val="20"/>
                <w:szCs w:val="20"/>
              </w:rPr>
            </w:pPr>
            <w:r w:rsidRPr="008C2DF5">
              <w:rPr>
                <w:sz w:val="20"/>
                <w:szCs w:val="20"/>
              </w:rPr>
              <w:lastRenderedPageBreak/>
              <w:t>Принципы исчисления  и порядок организации расчетов с бюджетом по налогу на добавленную стоимость;</w:t>
            </w:r>
          </w:p>
          <w:p w:rsidR="008C2DF5" w:rsidRPr="008A4484" w:rsidRDefault="008A4484" w:rsidP="008A4484">
            <w:pPr>
              <w:pStyle w:val="aa"/>
              <w:numPr>
                <w:ilvl w:val="0"/>
                <w:numId w:val="18"/>
              </w:numPr>
              <w:ind w:left="0" w:firstLine="0"/>
              <w:rPr>
                <w:bCs/>
                <w:sz w:val="20"/>
                <w:szCs w:val="20"/>
              </w:rPr>
            </w:pPr>
            <w:r>
              <w:rPr>
                <w:sz w:val="20"/>
                <w:szCs w:val="20"/>
              </w:rPr>
              <w:t>Принципы исчисления  и порядок организации расчетов с бюджетом по налогу на прибыль;</w:t>
            </w:r>
          </w:p>
          <w:p w:rsidR="008A4484" w:rsidRPr="008A4484" w:rsidRDefault="008A4484" w:rsidP="008A4484">
            <w:pPr>
              <w:pStyle w:val="aa"/>
              <w:numPr>
                <w:ilvl w:val="0"/>
                <w:numId w:val="18"/>
              </w:numPr>
              <w:ind w:left="0" w:firstLine="0"/>
              <w:rPr>
                <w:bCs/>
                <w:sz w:val="20"/>
                <w:szCs w:val="20"/>
              </w:rPr>
            </w:pPr>
            <w:r>
              <w:rPr>
                <w:sz w:val="20"/>
                <w:szCs w:val="20"/>
              </w:rPr>
              <w:t>Принципы исчисления  и порядок организации расчетов с бюджетом по налогу на доходы физических лиц;</w:t>
            </w:r>
          </w:p>
          <w:p w:rsidR="008A4484" w:rsidRPr="00B721BF" w:rsidRDefault="008A4484" w:rsidP="008A4484">
            <w:pPr>
              <w:pStyle w:val="aa"/>
              <w:numPr>
                <w:ilvl w:val="0"/>
                <w:numId w:val="18"/>
              </w:numPr>
              <w:ind w:left="0" w:firstLine="0"/>
              <w:rPr>
                <w:bCs/>
                <w:sz w:val="20"/>
                <w:szCs w:val="20"/>
              </w:rPr>
            </w:pPr>
            <w:r>
              <w:rPr>
                <w:sz w:val="20"/>
                <w:szCs w:val="20"/>
              </w:rPr>
              <w:t>Принципы исчисления  и порядок организации расчетов с бюджетом по налогу на имущество организаций, тра</w:t>
            </w:r>
            <w:r w:rsidR="00B721BF">
              <w:rPr>
                <w:sz w:val="20"/>
                <w:szCs w:val="20"/>
              </w:rPr>
              <w:t>нспортного и земельного налогов.</w:t>
            </w:r>
          </w:p>
          <w:p w:rsidR="00B721BF" w:rsidRPr="00B721BF" w:rsidRDefault="00B721BF" w:rsidP="00B721BF">
            <w:pPr>
              <w:pStyle w:val="aa"/>
              <w:ind w:left="0"/>
              <w:rPr>
                <w:bCs/>
                <w:sz w:val="20"/>
                <w:szCs w:val="20"/>
              </w:rPr>
            </w:pPr>
          </w:p>
          <w:p w:rsidR="005A4535" w:rsidRDefault="005A4535" w:rsidP="008F764F">
            <w:pPr>
              <w:rPr>
                <w:bCs/>
                <w:i/>
                <w:sz w:val="20"/>
                <w:szCs w:val="20"/>
              </w:rPr>
            </w:pPr>
            <w:r>
              <w:rPr>
                <w:b/>
                <w:bCs/>
                <w:sz w:val="20"/>
                <w:szCs w:val="20"/>
              </w:rPr>
              <w:t>Учебная практика</w:t>
            </w:r>
          </w:p>
          <w:p w:rsidR="005A4535" w:rsidRDefault="005A4535" w:rsidP="000F291D">
            <w:pPr>
              <w:rPr>
                <w:rFonts w:eastAsia="Calibri"/>
                <w:b/>
                <w:bCs/>
                <w:sz w:val="20"/>
                <w:szCs w:val="20"/>
              </w:rPr>
            </w:pPr>
            <w:r w:rsidRPr="00020766">
              <w:rPr>
                <w:rFonts w:eastAsia="Calibri"/>
                <w:b/>
                <w:bCs/>
                <w:sz w:val="20"/>
                <w:szCs w:val="20"/>
              </w:rPr>
              <w:t>Виды работ</w:t>
            </w:r>
            <w:r>
              <w:rPr>
                <w:rFonts w:eastAsia="Calibri"/>
                <w:b/>
                <w:bCs/>
                <w:sz w:val="20"/>
                <w:szCs w:val="20"/>
              </w:rPr>
              <w:t>:</w:t>
            </w:r>
          </w:p>
          <w:p w:rsidR="005A4535" w:rsidRDefault="005A4535" w:rsidP="000F291D">
            <w:pPr>
              <w:rPr>
                <w:rFonts w:eastAsia="Calibri"/>
                <w:b/>
                <w:bCs/>
                <w:sz w:val="20"/>
                <w:szCs w:val="20"/>
              </w:rPr>
            </w:pPr>
            <w:r>
              <w:rPr>
                <w:rFonts w:eastAsia="Calibri"/>
                <w:b/>
                <w:bCs/>
                <w:sz w:val="20"/>
                <w:szCs w:val="20"/>
              </w:rPr>
              <w:t>1 раздел</w:t>
            </w:r>
          </w:p>
          <w:p w:rsidR="005A4535" w:rsidRPr="0049183A" w:rsidRDefault="005A4535" w:rsidP="000F291D">
            <w:pPr>
              <w:rPr>
                <w:rFonts w:eastAsia="Calibri"/>
                <w:bCs/>
                <w:sz w:val="20"/>
                <w:szCs w:val="20"/>
              </w:rPr>
            </w:pPr>
            <w:r>
              <w:rPr>
                <w:rFonts w:eastAsia="Calibri"/>
                <w:bCs/>
                <w:sz w:val="20"/>
                <w:szCs w:val="20"/>
              </w:rPr>
              <w:t>1</w:t>
            </w:r>
            <w:r w:rsidRPr="0049183A">
              <w:rPr>
                <w:rFonts w:eastAsia="Calibri"/>
                <w:bCs/>
                <w:sz w:val="20"/>
                <w:szCs w:val="20"/>
              </w:rPr>
              <w:t>.Расчет налога на добавленную стоимость;</w:t>
            </w:r>
          </w:p>
          <w:p w:rsidR="005A4535" w:rsidRPr="003630E6" w:rsidRDefault="005A4535" w:rsidP="000F291D">
            <w:pPr>
              <w:pStyle w:val="aa"/>
              <w:ind w:left="0"/>
              <w:rPr>
                <w:rFonts w:eastAsia="Calibri"/>
                <w:bCs/>
                <w:sz w:val="20"/>
                <w:szCs w:val="20"/>
              </w:rPr>
            </w:pPr>
            <w:r>
              <w:rPr>
                <w:rFonts w:eastAsia="Calibri"/>
                <w:bCs/>
                <w:sz w:val="20"/>
                <w:szCs w:val="20"/>
              </w:rPr>
              <w:t>2.</w:t>
            </w:r>
            <w:r w:rsidRPr="003630E6">
              <w:rPr>
                <w:rFonts w:eastAsia="Calibri"/>
                <w:bCs/>
                <w:sz w:val="20"/>
                <w:szCs w:val="20"/>
              </w:rPr>
              <w:t>Расчет налога на прибыль;</w:t>
            </w:r>
          </w:p>
          <w:p w:rsidR="005A4535" w:rsidRPr="003630E6" w:rsidRDefault="005A4535" w:rsidP="000F291D">
            <w:pPr>
              <w:pStyle w:val="aa"/>
              <w:ind w:left="0"/>
              <w:rPr>
                <w:rFonts w:eastAsia="Calibri"/>
                <w:bCs/>
                <w:sz w:val="20"/>
                <w:szCs w:val="20"/>
              </w:rPr>
            </w:pPr>
            <w:r>
              <w:rPr>
                <w:rFonts w:eastAsia="Calibri"/>
                <w:bCs/>
                <w:sz w:val="20"/>
                <w:szCs w:val="20"/>
              </w:rPr>
              <w:t>3.</w:t>
            </w:r>
            <w:r w:rsidRPr="003630E6">
              <w:rPr>
                <w:rFonts w:eastAsia="Calibri"/>
                <w:bCs/>
                <w:sz w:val="20"/>
                <w:szCs w:val="20"/>
              </w:rPr>
              <w:t>Расчет налога на доходы физических лиц;</w:t>
            </w:r>
          </w:p>
          <w:p w:rsidR="005A4535" w:rsidRPr="003630E6" w:rsidRDefault="005A4535" w:rsidP="000F291D">
            <w:pPr>
              <w:pStyle w:val="aa"/>
              <w:ind w:left="0"/>
              <w:rPr>
                <w:rFonts w:eastAsia="Calibri"/>
                <w:bCs/>
                <w:sz w:val="20"/>
                <w:szCs w:val="20"/>
              </w:rPr>
            </w:pPr>
            <w:r>
              <w:rPr>
                <w:rFonts w:eastAsia="Calibri"/>
                <w:bCs/>
                <w:sz w:val="20"/>
                <w:szCs w:val="20"/>
              </w:rPr>
              <w:t>4.</w:t>
            </w:r>
            <w:r w:rsidRPr="003630E6">
              <w:rPr>
                <w:rFonts w:eastAsia="Calibri"/>
                <w:bCs/>
                <w:sz w:val="20"/>
                <w:szCs w:val="20"/>
              </w:rPr>
              <w:t>Расчет  прочих федеральных налогов;</w:t>
            </w:r>
          </w:p>
          <w:p w:rsidR="005A4535" w:rsidRPr="003630E6" w:rsidRDefault="005A4535" w:rsidP="000F291D">
            <w:pPr>
              <w:pStyle w:val="aa"/>
              <w:ind w:left="0"/>
              <w:rPr>
                <w:rFonts w:eastAsia="Calibri"/>
                <w:bCs/>
                <w:sz w:val="20"/>
                <w:szCs w:val="20"/>
              </w:rPr>
            </w:pPr>
            <w:r>
              <w:rPr>
                <w:rFonts w:eastAsia="Calibri"/>
                <w:bCs/>
                <w:sz w:val="20"/>
                <w:szCs w:val="20"/>
              </w:rPr>
              <w:t>5.</w:t>
            </w:r>
            <w:r w:rsidRPr="003630E6">
              <w:rPr>
                <w:rFonts w:eastAsia="Calibri"/>
                <w:bCs/>
                <w:sz w:val="20"/>
                <w:szCs w:val="20"/>
              </w:rPr>
              <w:t>Расчет налога на имущество;</w:t>
            </w:r>
          </w:p>
          <w:p w:rsidR="005A4535" w:rsidRPr="003630E6" w:rsidRDefault="005A4535" w:rsidP="000F291D">
            <w:pPr>
              <w:pStyle w:val="aa"/>
              <w:ind w:left="0"/>
              <w:rPr>
                <w:rFonts w:eastAsia="Calibri"/>
                <w:bCs/>
                <w:sz w:val="20"/>
                <w:szCs w:val="20"/>
              </w:rPr>
            </w:pPr>
            <w:r>
              <w:rPr>
                <w:rFonts w:eastAsia="Calibri"/>
                <w:bCs/>
                <w:sz w:val="20"/>
                <w:szCs w:val="20"/>
              </w:rPr>
              <w:t>6.</w:t>
            </w:r>
            <w:r w:rsidRPr="003630E6">
              <w:rPr>
                <w:rFonts w:eastAsia="Calibri"/>
                <w:bCs/>
                <w:sz w:val="20"/>
                <w:szCs w:val="20"/>
              </w:rPr>
              <w:t>Расчет транспортного налога;</w:t>
            </w:r>
          </w:p>
          <w:p w:rsidR="005A4535" w:rsidRDefault="005A4535" w:rsidP="000F291D">
            <w:pPr>
              <w:pStyle w:val="aa"/>
              <w:ind w:left="0"/>
              <w:rPr>
                <w:rFonts w:eastAsia="Calibri"/>
                <w:bCs/>
                <w:sz w:val="20"/>
                <w:szCs w:val="20"/>
              </w:rPr>
            </w:pPr>
            <w:r>
              <w:rPr>
                <w:rFonts w:eastAsia="Calibri"/>
                <w:bCs/>
                <w:sz w:val="20"/>
                <w:szCs w:val="20"/>
              </w:rPr>
              <w:t>7.</w:t>
            </w:r>
            <w:r w:rsidRPr="003630E6">
              <w:rPr>
                <w:rFonts w:eastAsia="Calibri"/>
                <w:bCs/>
                <w:sz w:val="20"/>
                <w:szCs w:val="20"/>
              </w:rPr>
              <w:t>Расчет земельного налога;</w:t>
            </w:r>
          </w:p>
          <w:p w:rsidR="005A4535" w:rsidRDefault="005A4535" w:rsidP="000F291D">
            <w:pPr>
              <w:pStyle w:val="aa"/>
              <w:ind w:left="0"/>
              <w:rPr>
                <w:rFonts w:eastAsia="Calibri"/>
                <w:bCs/>
                <w:sz w:val="20"/>
                <w:szCs w:val="20"/>
              </w:rPr>
            </w:pPr>
            <w:r w:rsidRPr="00D3465F">
              <w:rPr>
                <w:rFonts w:eastAsia="Calibri"/>
                <w:bCs/>
                <w:sz w:val="20"/>
                <w:szCs w:val="20"/>
              </w:rPr>
              <w:t>8.Проверочная работа по расчетам в бюджет.</w:t>
            </w:r>
          </w:p>
          <w:p w:rsidR="005A4535" w:rsidRPr="00400282" w:rsidRDefault="005A4535" w:rsidP="000F291D">
            <w:pPr>
              <w:pStyle w:val="aa"/>
              <w:ind w:left="0"/>
              <w:rPr>
                <w:rFonts w:eastAsia="Calibri"/>
                <w:b/>
                <w:bCs/>
                <w:sz w:val="20"/>
                <w:szCs w:val="20"/>
              </w:rPr>
            </w:pPr>
            <w:r w:rsidRPr="00400282">
              <w:rPr>
                <w:rFonts w:eastAsia="Calibri"/>
                <w:b/>
                <w:bCs/>
                <w:sz w:val="20"/>
                <w:szCs w:val="20"/>
              </w:rPr>
              <w:t>2 раздел</w:t>
            </w:r>
          </w:p>
          <w:p w:rsidR="005A4535" w:rsidRPr="003630E6" w:rsidRDefault="005A4535" w:rsidP="000F291D">
            <w:pPr>
              <w:pStyle w:val="aa"/>
              <w:ind w:left="0"/>
              <w:rPr>
                <w:rFonts w:eastAsia="Calibri"/>
                <w:bCs/>
                <w:sz w:val="20"/>
                <w:szCs w:val="20"/>
              </w:rPr>
            </w:pPr>
            <w:r>
              <w:rPr>
                <w:rFonts w:eastAsia="Calibri"/>
                <w:bCs/>
                <w:sz w:val="20"/>
                <w:szCs w:val="20"/>
              </w:rPr>
              <w:t>9.</w:t>
            </w:r>
            <w:r w:rsidRPr="003630E6">
              <w:rPr>
                <w:rFonts w:eastAsia="Calibri"/>
                <w:bCs/>
                <w:sz w:val="20"/>
                <w:szCs w:val="20"/>
              </w:rPr>
              <w:t>Расчет страховых взносов в Фонд социального страхования РФ;</w:t>
            </w:r>
          </w:p>
          <w:p w:rsidR="005A4535" w:rsidRPr="003630E6" w:rsidRDefault="005A4535" w:rsidP="000F291D">
            <w:pPr>
              <w:pStyle w:val="aa"/>
              <w:ind w:left="0"/>
              <w:rPr>
                <w:rFonts w:eastAsia="Calibri"/>
                <w:bCs/>
                <w:sz w:val="20"/>
                <w:szCs w:val="20"/>
              </w:rPr>
            </w:pPr>
            <w:r>
              <w:rPr>
                <w:rFonts w:eastAsia="Calibri"/>
                <w:bCs/>
                <w:sz w:val="20"/>
                <w:szCs w:val="20"/>
              </w:rPr>
              <w:t>10.</w:t>
            </w:r>
            <w:r w:rsidRPr="003630E6">
              <w:rPr>
                <w:rFonts w:eastAsia="Calibri"/>
                <w:bCs/>
                <w:sz w:val="20"/>
                <w:szCs w:val="20"/>
              </w:rPr>
              <w:t>Расчет взносов на страхование от несчастных случаев;</w:t>
            </w:r>
          </w:p>
          <w:p w:rsidR="005A4535" w:rsidRPr="003630E6" w:rsidRDefault="005A4535" w:rsidP="000F291D">
            <w:pPr>
              <w:pStyle w:val="aa"/>
              <w:ind w:left="0"/>
              <w:rPr>
                <w:rFonts w:eastAsia="Calibri"/>
                <w:bCs/>
                <w:sz w:val="20"/>
                <w:szCs w:val="20"/>
              </w:rPr>
            </w:pPr>
            <w:r>
              <w:rPr>
                <w:rFonts w:eastAsia="Calibri"/>
                <w:bCs/>
                <w:sz w:val="20"/>
                <w:szCs w:val="20"/>
              </w:rPr>
              <w:t>11.</w:t>
            </w:r>
            <w:r w:rsidRPr="003630E6">
              <w:rPr>
                <w:rFonts w:eastAsia="Calibri"/>
                <w:bCs/>
                <w:sz w:val="20"/>
                <w:szCs w:val="20"/>
              </w:rPr>
              <w:t>Расчет страховых взносов в Пенсионный Фонд РФ;</w:t>
            </w:r>
          </w:p>
          <w:p w:rsidR="005A4535" w:rsidRDefault="005A4535" w:rsidP="000F291D">
            <w:pPr>
              <w:pStyle w:val="aa"/>
              <w:ind w:left="0"/>
              <w:rPr>
                <w:rFonts w:eastAsia="Calibri"/>
                <w:bCs/>
                <w:sz w:val="20"/>
                <w:szCs w:val="20"/>
              </w:rPr>
            </w:pPr>
            <w:r>
              <w:rPr>
                <w:rFonts w:eastAsia="Calibri"/>
                <w:bCs/>
                <w:sz w:val="20"/>
                <w:szCs w:val="20"/>
              </w:rPr>
              <w:t>12.</w:t>
            </w:r>
            <w:r w:rsidRPr="003630E6">
              <w:rPr>
                <w:rFonts w:eastAsia="Calibri"/>
                <w:bCs/>
                <w:sz w:val="20"/>
                <w:szCs w:val="20"/>
              </w:rPr>
              <w:t>Расчет страховых взносов в Фонд обязательного медицинского страхования.</w:t>
            </w:r>
          </w:p>
          <w:p w:rsidR="005A4535" w:rsidRPr="00B721BF" w:rsidRDefault="005A4535" w:rsidP="00061CED">
            <w:pPr>
              <w:pStyle w:val="aa"/>
              <w:ind w:left="0"/>
              <w:rPr>
                <w:rFonts w:eastAsia="Calibri"/>
                <w:bCs/>
                <w:sz w:val="20"/>
                <w:szCs w:val="20"/>
              </w:rPr>
            </w:pPr>
            <w:r>
              <w:rPr>
                <w:rFonts w:eastAsia="Calibri"/>
                <w:bCs/>
                <w:sz w:val="20"/>
                <w:szCs w:val="20"/>
              </w:rPr>
              <w:t>13.</w:t>
            </w:r>
            <w:r w:rsidRPr="00D3465F">
              <w:rPr>
                <w:rFonts w:eastAsia="Calibri"/>
                <w:bCs/>
                <w:sz w:val="20"/>
                <w:szCs w:val="20"/>
              </w:rPr>
              <w:t>Проверочная работа по расчетам во внебюджетные фонды.</w:t>
            </w:r>
          </w:p>
        </w:tc>
        <w:tc>
          <w:tcPr>
            <w:tcW w:w="851" w:type="dxa"/>
          </w:tcPr>
          <w:p w:rsidR="008C2DF5" w:rsidRDefault="00B721BF" w:rsidP="002C27FA">
            <w:pPr>
              <w:jc w:val="center"/>
              <w:rPr>
                <w:b/>
                <w:sz w:val="20"/>
                <w:szCs w:val="20"/>
              </w:rPr>
            </w:pPr>
            <w:r>
              <w:rPr>
                <w:b/>
                <w:sz w:val="20"/>
                <w:szCs w:val="20"/>
              </w:rPr>
              <w:lastRenderedPageBreak/>
              <w:t>4</w:t>
            </w:r>
          </w:p>
          <w:p w:rsidR="008C2DF5" w:rsidRPr="00B715FE" w:rsidRDefault="008A4484" w:rsidP="002C27FA">
            <w:pPr>
              <w:jc w:val="center"/>
              <w:rPr>
                <w:sz w:val="20"/>
                <w:szCs w:val="20"/>
              </w:rPr>
            </w:pPr>
            <w:r w:rsidRPr="00B715FE">
              <w:rPr>
                <w:sz w:val="20"/>
                <w:szCs w:val="20"/>
              </w:rPr>
              <w:lastRenderedPageBreak/>
              <w:t>1</w:t>
            </w:r>
          </w:p>
          <w:p w:rsidR="008C2DF5" w:rsidRPr="00B715FE" w:rsidRDefault="008A4484" w:rsidP="002C27FA">
            <w:pPr>
              <w:jc w:val="center"/>
              <w:rPr>
                <w:sz w:val="20"/>
                <w:szCs w:val="20"/>
              </w:rPr>
            </w:pPr>
            <w:r w:rsidRPr="00B715FE">
              <w:rPr>
                <w:sz w:val="20"/>
                <w:szCs w:val="20"/>
              </w:rPr>
              <w:t>1</w:t>
            </w:r>
          </w:p>
          <w:p w:rsidR="008C2DF5" w:rsidRPr="00B715FE" w:rsidRDefault="008A4484" w:rsidP="002C27FA">
            <w:pPr>
              <w:jc w:val="center"/>
              <w:rPr>
                <w:sz w:val="20"/>
                <w:szCs w:val="20"/>
              </w:rPr>
            </w:pPr>
            <w:r w:rsidRPr="00B715FE">
              <w:rPr>
                <w:sz w:val="20"/>
                <w:szCs w:val="20"/>
              </w:rPr>
              <w:t>1</w:t>
            </w:r>
          </w:p>
          <w:p w:rsidR="008C2DF5" w:rsidRPr="00B715FE" w:rsidRDefault="008A4484" w:rsidP="002C27FA">
            <w:pPr>
              <w:jc w:val="center"/>
              <w:rPr>
                <w:sz w:val="20"/>
                <w:szCs w:val="20"/>
              </w:rPr>
            </w:pPr>
            <w:r w:rsidRPr="00B715FE">
              <w:rPr>
                <w:sz w:val="20"/>
                <w:szCs w:val="20"/>
              </w:rPr>
              <w:t>1</w:t>
            </w:r>
          </w:p>
          <w:p w:rsidR="000D01CD" w:rsidRDefault="000D01CD" w:rsidP="002C27FA">
            <w:pPr>
              <w:jc w:val="center"/>
              <w:rPr>
                <w:sz w:val="20"/>
                <w:szCs w:val="20"/>
                <w:lang w:val="en-US"/>
              </w:rPr>
            </w:pPr>
          </w:p>
          <w:p w:rsidR="00B721BF" w:rsidRDefault="00B721BF" w:rsidP="002C27FA">
            <w:pPr>
              <w:jc w:val="center"/>
              <w:rPr>
                <w:sz w:val="20"/>
                <w:szCs w:val="20"/>
              </w:rPr>
            </w:pPr>
          </w:p>
          <w:p w:rsidR="005A4535" w:rsidRPr="00AE1530" w:rsidRDefault="005A4535" w:rsidP="002C27FA">
            <w:pPr>
              <w:jc w:val="center"/>
              <w:rPr>
                <w:b/>
                <w:sz w:val="20"/>
                <w:szCs w:val="20"/>
                <w:lang w:val="en-US"/>
              </w:rPr>
            </w:pPr>
            <w:r>
              <w:rPr>
                <w:b/>
                <w:sz w:val="20"/>
                <w:szCs w:val="20"/>
              </w:rPr>
              <w:t>1</w:t>
            </w:r>
            <w:r w:rsidR="00AE1530">
              <w:rPr>
                <w:b/>
                <w:sz w:val="20"/>
                <w:szCs w:val="20"/>
                <w:lang w:val="en-US"/>
              </w:rPr>
              <w:t>02</w:t>
            </w:r>
          </w:p>
          <w:p w:rsidR="005A4535" w:rsidRDefault="005A4535" w:rsidP="002C27FA">
            <w:pPr>
              <w:jc w:val="center"/>
              <w:rPr>
                <w:b/>
                <w:sz w:val="20"/>
                <w:szCs w:val="20"/>
                <w:lang w:val="en-US"/>
              </w:rPr>
            </w:pPr>
          </w:p>
          <w:p w:rsidR="005A4535" w:rsidRDefault="005A4535" w:rsidP="002C27FA">
            <w:pPr>
              <w:jc w:val="center"/>
              <w:rPr>
                <w:sz w:val="20"/>
                <w:szCs w:val="20"/>
              </w:rPr>
            </w:pPr>
          </w:p>
          <w:p w:rsidR="005A4535" w:rsidRPr="009314C4" w:rsidRDefault="009314C4" w:rsidP="002C27FA">
            <w:pPr>
              <w:jc w:val="center"/>
              <w:rPr>
                <w:sz w:val="20"/>
                <w:szCs w:val="20"/>
                <w:lang w:val="en-US"/>
              </w:rPr>
            </w:pPr>
            <w:r>
              <w:rPr>
                <w:sz w:val="20"/>
                <w:szCs w:val="20"/>
                <w:lang w:val="en-US"/>
              </w:rPr>
              <w:t>6</w:t>
            </w:r>
          </w:p>
          <w:p w:rsidR="005A4535" w:rsidRPr="008315E6" w:rsidRDefault="005A4535" w:rsidP="002C27FA">
            <w:pPr>
              <w:jc w:val="center"/>
              <w:rPr>
                <w:sz w:val="20"/>
                <w:szCs w:val="20"/>
              </w:rPr>
            </w:pPr>
            <w:r>
              <w:rPr>
                <w:sz w:val="20"/>
                <w:szCs w:val="20"/>
              </w:rPr>
              <w:t>6</w:t>
            </w:r>
          </w:p>
          <w:p w:rsidR="005A4535" w:rsidRPr="008315E6" w:rsidRDefault="005A4535" w:rsidP="002C27FA">
            <w:pPr>
              <w:jc w:val="center"/>
              <w:rPr>
                <w:sz w:val="20"/>
                <w:szCs w:val="20"/>
              </w:rPr>
            </w:pPr>
            <w:r>
              <w:rPr>
                <w:sz w:val="20"/>
                <w:szCs w:val="20"/>
              </w:rPr>
              <w:t>12</w:t>
            </w:r>
          </w:p>
          <w:p w:rsidR="005A4535" w:rsidRPr="00A96BD4" w:rsidRDefault="005A4535" w:rsidP="002C27FA">
            <w:pPr>
              <w:jc w:val="center"/>
              <w:rPr>
                <w:sz w:val="20"/>
                <w:szCs w:val="20"/>
              </w:rPr>
            </w:pPr>
            <w:r w:rsidRPr="00A96BD4">
              <w:rPr>
                <w:sz w:val="20"/>
                <w:szCs w:val="20"/>
              </w:rPr>
              <w:t>12</w:t>
            </w:r>
          </w:p>
          <w:p w:rsidR="005A4535" w:rsidRPr="00A96BD4" w:rsidRDefault="005A4535" w:rsidP="002C27FA">
            <w:pPr>
              <w:jc w:val="center"/>
              <w:rPr>
                <w:sz w:val="20"/>
                <w:szCs w:val="20"/>
              </w:rPr>
            </w:pPr>
            <w:r w:rsidRPr="00A96BD4">
              <w:rPr>
                <w:sz w:val="20"/>
                <w:szCs w:val="20"/>
              </w:rPr>
              <w:t>6</w:t>
            </w:r>
          </w:p>
          <w:p w:rsidR="005A4535" w:rsidRPr="00E04700" w:rsidRDefault="005A4535" w:rsidP="002C27FA">
            <w:pPr>
              <w:jc w:val="center"/>
              <w:rPr>
                <w:sz w:val="20"/>
                <w:szCs w:val="20"/>
              </w:rPr>
            </w:pPr>
            <w:r>
              <w:rPr>
                <w:sz w:val="20"/>
                <w:szCs w:val="20"/>
              </w:rPr>
              <w:t>6</w:t>
            </w:r>
          </w:p>
          <w:p w:rsidR="005A4535" w:rsidRPr="00A96BD4" w:rsidRDefault="005A4535" w:rsidP="002C27FA">
            <w:pPr>
              <w:jc w:val="center"/>
              <w:rPr>
                <w:sz w:val="20"/>
                <w:szCs w:val="20"/>
              </w:rPr>
            </w:pPr>
            <w:r w:rsidRPr="00A96BD4">
              <w:rPr>
                <w:sz w:val="20"/>
                <w:szCs w:val="20"/>
              </w:rPr>
              <w:t>6</w:t>
            </w:r>
          </w:p>
          <w:p w:rsidR="005A4535" w:rsidRPr="00A96BD4" w:rsidRDefault="005A4535" w:rsidP="002C27FA">
            <w:pPr>
              <w:jc w:val="center"/>
              <w:rPr>
                <w:sz w:val="20"/>
                <w:szCs w:val="20"/>
                <w:lang w:val="en-US"/>
              </w:rPr>
            </w:pPr>
            <w:r w:rsidRPr="00A96BD4">
              <w:rPr>
                <w:sz w:val="20"/>
                <w:szCs w:val="20"/>
                <w:lang w:val="en-US"/>
              </w:rPr>
              <w:t>6</w:t>
            </w:r>
          </w:p>
          <w:p w:rsidR="005A4535" w:rsidRDefault="005A4535" w:rsidP="002C27FA">
            <w:pPr>
              <w:jc w:val="center"/>
              <w:rPr>
                <w:sz w:val="20"/>
                <w:szCs w:val="20"/>
              </w:rPr>
            </w:pPr>
          </w:p>
          <w:p w:rsidR="005A4535" w:rsidRPr="00A96BD4" w:rsidRDefault="009314C4" w:rsidP="002C27FA">
            <w:pPr>
              <w:jc w:val="center"/>
              <w:rPr>
                <w:sz w:val="20"/>
                <w:szCs w:val="20"/>
              </w:rPr>
            </w:pPr>
            <w:r>
              <w:rPr>
                <w:sz w:val="20"/>
                <w:szCs w:val="20"/>
                <w:lang w:val="en-US"/>
              </w:rPr>
              <w:t>6</w:t>
            </w:r>
          </w:p>
          <w:p w:rsidR="005A4535" w:rsidRPr="00E04700" w:rsidRDefault="005A4535" w:rsidP="002C27FA">
            <w:pPr>
              <w:jc w:val="center"/>
              <w:rPr>
                <w:sz w:val="20"/>
                <w:szCs w:val="20"/>
              </w:rPr>
            </w:pPr>
            <w:r>
              <w:rPr>
                <w:sz w:val="20"/>
                <w:szCs w:val="20"/>
              </w:rPr>
              <w:t>6</w:t>
            </w:r>
          </w:p>
          <w:p w:rsidR="005A4535" w:rsidRPr="00A96BD4" w:rsidRDefault="005A4535" w:rsidP="002C27FA">
            <w:pPr>
              <w:jc w:val="center"/>
              <w:rPr>
                <w:sz w:val="20"/>
                <w:szCs w:val="20"/>
              </w:rPr>
            </w:pPr>
            <w:r w:rsidRPr="00A96BD4">
              <w:rPr>
                <w:sz w:val="20"/>
                <w:szCs w:val="20"/>
              </w:rPr>
              <w:t>12</w:t>
            </w:r>
          </w:p>
          <w:p w:rsidR="005A4535" w:rsidRPr="00A96BD4" w:rsidRDefault="005A4535" w:rsidP="002C27FA">
            <w:pPr>
              <w:jc w:val="center"/>
              <w:rPr>
                <w:sz w:val="20"/>
                <w:szCs w:val="20"/>
              </w:rPr>
            </w:pPr>
            <w:r w:rsidRPr="00A96BD4">
              <w:rPr>
                <w:sz w:val="20"/>
                <w:szCs w:val="20"/>
                <w:lang w:val="en-US"/>
              </w:rPr>
              <w:t>1</w:t>
            </w:r>
            <w:r w:rsidRPr="00A96BD4">
              <w:rPr>
                <w:sz w:val="20"/>
                <w:szCs w:val="20"/>
              </w:rPr>
              <w:t>2</w:t>
            </w:r>
          </w:p>
          <w:p w:rsidR="005A4535" w:rsidRPr="00592189" w:rsidRDefault="005A4535" w:rsidP="00592189">
            <w:pPr>
              <w:jc w:val="center"/>
              <w:rPr>
                <w:sz w:val="20"/>
                <w:szCs w:val="20"/>
              </w:rPr>
            </w:pPr>
            <w:r w:rsidRPr="00A96BD4">
              <w:rPr>
                <w:sz w:val="20"/>
                <w:szCs w:val="20"/>
                <w:lang w:val="en-US"/>
              </w:rPr>
              <w:t>6</w:t>
            </w:r>
          </w:p>
        </w:tc>
        <w:tc>
          <w:tcPr>
            <w:tcW w:w="1134" w:type="dxa"/>
            <w:vMerge/>
            <w:shd w:val="clear" w:color="auto" w:fill="C0C0C0"/>
          </w:tcPr>
          <w:p w:rsidR="005A4535" w:rsidRPr="00C06064" w:rsidRDefault="005A4535" w:rsidP="002C27FA">
            <w:pPr>
              <w:jc w:val="center"/>
              <w:rPr>
                <w:sz w:val="20"/>
                <w:szCs w:val="20"/>
              </w:rPr>
            </w:pPr>
          </w:p>
        </w:tc>
      </w:tr>
      <w:tr w:rsidR="005A4535" w:rsidRPr="00C06064" w:rsidTr="000D01CD">
        <w:tc>
          <w:tcPr>
            <w:tcW w:w="13291" w:type="dxa"/>
            <w:gridSpan w:val="5"/>
          </w:tcPr>
          <w:p w:rsidR="005A4535" w:rsidRDefault="005A4535" w:rsidP="00677911">
            <w:pPr>
              <w:tabs>
                <w:tab w:val="left" w:pos="708"/>
              </w:tabs>
              <w:rPr>
                <w:b/>
                <w:bCs/>
                <w:sz w:val="20"/>
                <w:szCs w:val="20"/>
              </w:rPr>
            </w:pPr>
            <w:r>
              <w:rPr>
                <w:b/>
                <w:bCs/>
                <w:sz w:val="20"/>
                <w:szCs w:val="20"/>
              </w:rPr>
              <w:t>Тематика курсовых работ по МДК 03.01 «Организация расчётов с бюджетом и внебюджетными фондами»</w:t>
            </w:r>
          </w:p>
          <w:p w:rsidR="005A4535" w:rsidRPr="00A828A6" w:rsidRDefault="005A4535" w:rsidP="00A828A6">
            <w:pPr>
              <w:shd w:val="clear" w:color="auto" w:fill="FEFEFE"/>
              <w:contextualSpacing/>
              <w:rPr>
                <w:sz w:val="20"/>
                <w:szCs w:val="20"/>
              </w:rPr>
            </w:pPr>
            <w:r w:rsidRPr="00A828A6">
              <w:rPr>
                <w:sz w:val="20"/>
                <w:szCs w:val="20"/>
              </w:rPr>
              <w:t>1. Оценка эффективности контрольной работы налоговых органов</w:t>
            </w:r>
          </w:p>
          <w:p w:rsidR="005A4535" w:rsidRPr="00A828A6" w:rsidRDefault="005A4535" w:rsidP="00A828A6">
            <w:pPr>
              <w:shd w:val="clear" w:color="auto" w:fill="FEFEFE"/>
              <w:contextualSpacing/>
              <w:rPr>
                <w:sz w:val="20"/>
                <w:szCs w:val="20"/>
              </w:rPr>
            </w:pPr>
            <w:r w:rsidRPr="00A828A6">
              <w:rPr>
                <w:sz w:val="20"/>
                <w:szCs w:val="20"/>
              </w:rPr>
              <w:t>2. Порядок исчисления налога на доходы физических лиц налоговыми агентами</w:t>
            </w:r>
          </w:p>
          <w:p w:rsidR="005A4535" w:rsidRPr="00A828A6" w:rsidRDefault="005A4535" w:rsidP="00A828A6">
            <w:pPr>
              <w:shd w:val="clear" w:color="auto" w:fill="FEFEFE"/>
              <w:contextualSpacing/>
              <w:rPr>
                <w:sz w:val="20"/>
                <w:szCs w:val="20"/>
              </w:rPr>
            </w:pPr>
            <w:r w:rsidRPr="00A828A6">
              <w:rPr>
                <w:sz w:val="20"/>
                <w:szCs w:val="20"/>
              </w:rPr>
              <w:t>3. Особенности применения упрощенной системы налогообложения индивидуальными предпринимателями</w:t>
            </w:r>
          </w:p>
          <w:p w:rsidR="005A4535" w:rsidRPr="00A828A6" w:rsidRDefault="005A4535" w:rsidP="00A828A6">
            <w:pPr>
              <w:shd w:val="clear" w:color="auto" w:fill="FEFEFE"/>
              <w:contextualSpacing/>
              <w:rPr>
                <w:sz w:val="20"/>
                <w:szCs w:val="20"/>
              </w:rPr>
            </w:pPr>
            <w:r w:rsidRPr="00A828A6">
              <w:rPr>
                <w:sz w:val="20"/>
                <w:szCs w:val="20"/>
              </w:rPr>
              <w:t>4. Методы налогового менеджмента, применяемые организациями</w:t>
            </w:r>
          </w:p>
          <w:p w:rsidR="005A4535" w:rsidRPr="00A828A6" w:rsidRDefault="005A4535" w:rsidP="00A828A6">
            <w:pPr>
              <w:shd w:val="clear" w:color="auto" w:fill="FEFEFE"/>
              <w:contextualSpacing/>
              <w:rPr>
                <w:sz w:val="20"/>
                <w:szCs w:val="20"/>
              </w:rPr>
            </w:pPr>
            <w:r w:rsidRPr="00A828A6">
              <w:rPr>
                <w:sz w:val="20"/>
                <w:szCs w:val="20"/>
              </w:rPr>
              <w:t>5. Особенности применения налоговых вычетов по налогу на доходы физических лиц в организациях</w:t>
            </w:r>
          </w:p>
          <w:p w:rsidR="005A4535" w:rsidRPr="00A828A6" w:rsidRDefault="005A4535" w:rsidP="00A828A6">
            <w:pPr>
              <w:shd w:val="clear" w:color="auto" w:fill="FEFEFE"/>
              <w:contextualSpacing/>
              <w:rPr>
                <w:sz w:val="20"/>
                <w:szCs w:val="20"/>
              </w:rPr>
            </w:pPr>
            <w:r w:rsidRPr="00A828A6">
              <w:rPr>
                <w:sz w:val="20"/>
                <w:szCs w:val="20"/>
              </w:rPr>
              <w:t>6. Экономическая сущность акцизного налога</w:t>
            </w:r>
          </w:p>
          <w:p w:rsidR="005A4535" w:rsidRPr="00A828A6" w:rsidRDefault="005A4535" w:rsidP="00A828A6">
            <w:pPr>
              <w:shd w:val="clear" w:color="auto" w:fill="FEFEFE"/>
              <w:contextualSpacing/>
              <w:rPr>
                <w:sz w:val="20"/>
                <w:szCs w:val="20"/>
              </w:rPr>
            </w:pPr>
            <w:r w:rsidRPr="00A828A6">
              <w:rPr>
                <w:sz w:val="20"/>
                <w:szCs w:val="20"/>
              </w:rPr>
              <w:t>7. Расчет и отражение в учете земельного налога</w:t>
            </w:r>
          </w:p>
          <w:p w:rsidR="005A4535" w:rsidRPr="00A828A6" w:rsidRDefault="005A4535" w:rsidP="00A828A6">
            <w:pPr>
              <w:shd w:val="clear" w:color="auto" w:fill="FEFEFE"/>
              <w:contextualSpacing/>
              <w:rPr>
                <w:sz w:val="20"/>
                <w:szCs w:val="20"/>
              </w:rPr>
            </w:pPr>
            <w:r w:rsidRPr="00A828A6">
              <w:rPr>
                <w:sz w:val="20"/>
                <w:szCs w:val="20"/>
              </w:rPr>
              <w:t>8. Теоретические аспекты исчисления и уплаты налога на добычу полезных ископаемых</w:t>
            </w:r>
          </w:p>
          <w:p w:rsidR="005A4535" w:rsidRPr="00A828A6" w:rsidRDefault="005A4535" w:rsidP="00A828A6">
            <w:pPr>
              <w:shd w:val="clear" w:color="auto" w:fill="FEFEFE"/>
              <w:contextualSpacing/>
              <w:rPr>
                <w:sz w:val="20"/>
                <w:szCs w:val="20"/>
              </w:rPr>
            </w:pPr>
            <w:r w:rsidRPr="00A828A6">
              <w:rPr>
                <w:sz w:val="20"/>
                <w:szCs w:val="20"/>
              </w:rPr>
              <w:t>9. Способы налоговой оптимизации налога на прибыль организаций</w:t>
            </w:r>
          </w:p>
          <w:p w:rsidR="005A4535" w:rsidRPr="00A828A6" w:rsidRDefault="005A4535" w:rsidP="00A828A6">
            <w:pPr>
              <w:shd w:val="clear" w:color="auto" w:fill="FEFEFE"/>
              <w:contextualSpacing/>
              <w:rPr>
                <w:sz w:val="20"/>
                <w:szCs w:val="20"/>
              </w:rPr>
            </w:pPr>
            <w:r w:rsidRPr="00A828A6">
              <w:rPr>
                <w:sz w:val="20"/>
                <w:szCs w:val="20"/>
              </w:rPr>
              <w:t>10. Порядок осуществления процессуальных действий в случае неплатежеспособности субъекта налогообложения</w:t>
            </w:r>
          </w:p>
          <w:p w:rsidR="005A4535" w:rsidRPr="00A828A6" w:rsidRDefault="005A4535" w:rsidP="00A828A6">
            <w:pPr>
              <w:shd w:val="clear" w:color="auto" w:fill="FEFEFE"/>
              <w:contextualSpacing/>
              <w:rPr>
                <w:sz w:val="20"/>
                <w:szCs w:val="20"/>
              </w:rPr>
            </w:pPr>
            <w:r w:rsidRPr="00A828A6">
              <w:rPr>
                <w:sz w:val="20"/>
                <w:szCs w:val="20"/>
              </w:rPr>
              <w:t>11. Теоретические аспекты исчисления и уплаты налога на доходы физических лиц</w:t>
            </w:r>
          </w:p>
          <w:p w:rsidR="005A4535" w:rsidRPr="00A828A6" w:rsidRDefault="005A4535" w:rsidP="00A828A6">
            <w:pPr>
              <w:shd w:val="clear" w:color="auto" w:fill="FEFEFE"/>
              <w:contextualSpacing/>
              <w:rPr>
                <w:sz w:val="20"/>
                <w:szCs w:val="20"/>
              </w:rPr>
            </w:pPr>
            <w:r w:rsidRPr="00A828A6">
              <w:rPr>
                <w:sz w:val="20"/>
                <w:szCs w:val="20"/>
              </w:rPr>
              <w:t>12. Особенности учета и налогообложения имущества организаций</w:t>
            </w:r>
          </w:p>
          <w:p w:rsidR="005A4535" w:rsidRPr="00A828A6" w:rsidRDefault="005A4535" w:rsidP="00A828A6">
            <w:pPr>
              <w:shd w:val="clear" w:color="auto" w:fill="FEFEFE"/>
              <w:contextualSpacing/>
              <w:rPr>
                <w:sz w:val="20"/>
                <w:szCs w:val="20"/>
              </w:rPr>
            </w:pPr>
            <w:r w:rsidRPr="00A828A6">
              <w:rPr>
                <w:sz w:val="20"/>
                <w:szCs w:val="20"/>
              </w:rPr>
              <w:t>13. Информационные технологии как способ взаимодействия с налоговыми органами</w:t>
            </w:r>
          </w:p>
          <w:p w:rsidR="005A4535" w:rsidRPr="00A828A6" w:rsidRDefault="005A4535" w:rsidP="00A828A6">
            <w:pPr>
              <w:shd w:val="clear" w:color="auto" w:fill="FEFEFE"/>
              <w:contextualSpacing/>
              <w:rPr>
                <w:sz w:val="20"/>
                <w:szCs w:val="20"/>
              </w:rPr>
            </w:pPr>
            <w:r w:rsidRPr="00A828A6">
              <w:rPr>
                <w:sz w:val="20"/>
                <w:szCs w:val="20"/>
              </w:rPr>
              <w:t>14. Налоговое регулирование предпринимательской деятельности налоговыми органами</w:t>
            </w:r>
          </w:p>
          <w:p w:rsidR="005A4535" w:rsidRPr="00A828A6" w:rsidRDefault="005A4535" w:rsidP="00A828A6">
            <w:pPr>
              <w:shd w:val="clear" w:color="auto" w:fill="FEFEFE"/>
              <w:contextualSpacing/>
              <w:rPr>
                <w:sz w:val="20"/>
                <w:szCs w:val="20"/>
              </w:rPr>
            </w:pPr>
            <w:r w:rsidRPr="00A828A6">
              <w:rPr>
                <w:sz w:val="20"/>
                <w:szCs w:val="20"/>
              </w:rPr>
              <w:t>15. Особенности привлечения налогоплательщиков к ответственности налоговыми органами</w:t>
            </w:r>
          </w:p>
          <w:p w:rsidR="005A4535" w:rsidRPr="00A828A6" w:rsidRDefault="005A4535" w:rsidP="00A828A6">
            <w:pPr>
              <w:shd w:val="clear" w:color="auto" w:fill="FEFEFE"/>
              <w:contextualSpacing/>
              <w:rPr>
                <w:sz w:val="20"/>
                <w:szCs w:val="20"/>
              </w:rPr>
            </w:pPr>
            <w:r w:rsidRPr="00A828A6">
              <w:rPr>
                <w:sz w:val="20"/>
                <w:szCs w:val="20"/>
              </w:rPr>
              <w:t>16. Порядок организации контрольной работы налоговых органов в Российской Федерации</w:t>
            </w:r>
          </w:p>
          <w:p w:rsidR="005A4535" w:rsidRPr="00A828A6" w:rsidRDefault="005A4535" w:rsidP="00A828A6">
            <w:pPr>
              <w:shd w:val="clear" w:color="auto" w:fill="FEFEFE"/>
              <w:contextualSpacing/>
              <w:rPr>
                <w:sz w:val="20"/>
                <w:szCs w:val="20"/>
              </w:rPr>
            </w:pPr>
            <w:r w:rsidRPr="00A828A6">
              <w:rPr>
                <w:sz w:val="20"/>
                <w:szCs w:val="20"/>
              </w:rPr>
              <w:t>17. Особенности исчисления и уплаты единого налога на вмененный доход индивидуальными предпринимателями</w:t>
            </w:r>
          </w:p>
          <w:p w:rsidR="005A4535" w:rsidRPr="00A828A6" w:rsidRDefault="005A4535" w:rsidP="00A828A6">
            <w:pPr>
              <w:shd w:val="clear" w:color="auto" w:fill="FEFEFE"/>
              <w:contextualSpacing/>
              <w:rPr>
                <w:sz w:val="20"/>
                <w:szCs w:val="20"/>
              </w:rPr>
            </w:pPr>
            <w:r w:rsidRPr="00A828A6">
              <w:rPr>
                <w:sz w:val="20"/>
                <w:szCs w:val="20"/>
              </w:rPr>
              <w:t>18. Налоговое администрирование в Российской Федерации</w:t>
            </w:r>
          </w:p>
          <w:p w:rsidR="005A4535" w:rsidRPr="00A828A6" w:rsidRDefault="005A4535" w:rsidP="00A828A6">
            <w:pPr>
              <w:shd w:val="clear" w:color="auto" w:fill="FEFEFE"/>
              <w:contextualSpacing/>
              <w:rPr>
                <w:sz w:val="20"/>
                <w:szCs w:val="20"/>
              </w:rPr>
            </w:pPr>
            <w:r w:rsidRPr="00A828A6">
              <w:rPr>
                <w:sz w:val="20"/>
                <w:szCs w:val="20"/>
              </w:rPr>
              <w:t>19. Особенности налогообложения малого бизнеса при упрощенной системе</w:t>
            </w:r>
          </w:p>
          <w:p w:rsidR="005A4535" w:rsidRPr="00A828A6" w:rsidRDefault="005A4535" w:rsidP="00A828A6">
            <w:pPr>
              <w:shd w:val="clear" w:color="auto" w:fill="FEFEFE"/>
              <w:contextualSpacing/>
              <w:rPr>
                <w:sz w:val="20"/>
                <w:szCs w:val="20"/>
              </w:rPr>
            </w:pPr>
            <w:r w:rsidRPr="00A828A6">
              <w:rPr>
                <w:sz w:val="20"/>
                <w:szCs w:val="20"/>
              </w:rPr>
              <w:lastRenderedPageBreak/>
              <w:t>20. Теоретические аспекты налогообложения добавленной стоимости в России</w:t>
            </w:r>
          </w:p>
          <w:p w:rsidR="005A4535" w:rsidRPr="00A828A6" w:rsidRDefault="005A4535" w:rsidP="00A828A6">
            <w:pPr>
              <w:shd w:val="clear" w:color="auto" w:fill="FEFEFE"/>
              <w:contextualSpacing/>
              <w:rPr>
                <w:sz w:val="20"/>
                <w:szCs w:val="20"/>
              </w:rPr>
            </w:pPr>
            <w:r w:rsidRPr="00A828A6">
              <w:rPr>
                <w:sz w:val="20"/>
                <w:szCs w:val="20"/>
              </w:rPr>
              <w:t>21. Виды налоговых правонарушений и способы их устранения</w:t>
            </w:r>
          </w:p>
          <w:p w:rsidR="005A4535" w:rsidRPr="00A828A6" w:rsidRDefault="005A4535" w:rsidP="00A828A6">
            <w:pPr>
              <w:shd w:val="clear" w:color="auto" w:fill="FEFEFE"/>
              <w:contextualSpacing/>
              <w:rPr>
                <w:sz w:val="20"/>
                <w:szCs w:val="20"/>
              </w:rPr>
            </w:pPr>
            <w:r w:rsidRPr="00A828A6">
              <w:rPr>
                <w:sz w:val="20"/>
                <w:szCs w:val="20"/>
              </w:rPr>
              <w:t>22. Расчет и отражение в учете финансовых результатов организации</w:t>
            </w:r>
          </w:p>
          <w:p w:rsidR="005A4535" w:rsidRPr="00A828A6" w:rsidRDefault="005A4535" w:rsidP="00A828A6">
            <w:pPr>
              <w:shd w:val="clear" w:color="auto" w:fill="FEFEFE"/>
              <w:contextualSpacing/>
              <w:rPr>
                <w:sz w:val="20"/>
                <w:szCs w:val="20"/>
              </w:rPr>
            </w:pPr>
            <w:r w:rsidRPr="00A828A6">
              <w:rPr>
                <w:sz w:val="20"/>
                <w:szCs w:val="20"/>
              </w:rPr>
              <w:t>23. Порядок проведения процедуры банкротства налоговыми органами</w:t>
            </w:r>
          </w:p>
          <w:p w:rsidR="005A4535" w:rsidRPr="00A828A6" w:rsidRDefault="005A4535" w:rsidP="00A828A6">
            <w:pPr>
              <w:shd w:val="clear" w:color="auto" w:fill="FEFEFE"/>
              <w:contextualSpacing/>
              <w:rPr>
                <w:sz w:val="20"/>
                <w:szCs w:val="20"/>
              </w:rPr>
            </w:pPr>
            <w:r w:rsidRPr="00A828A6">
              <w:rPr>
                <w:sz w:val="20"/>
                <w:szCs w:val="20"/>
              </w:rPr>
              <w:t>24. Направления оптимизации налоговой нагрузки организации</w:t>
            </w:r>
          </w:p>
          <w:p w:rsidR="005A4535" w:rsidRPr="00A828A6" w:rsidRDefault="005A4535" w:rsidP="00A828A6">
            <w:pPr>
              <w:shd w:val="clear" w:color="auto" w:fill="FEFEFE"/>
              <w:contextualSpacing/>
              <w:rPr>
                <w:sz w:val="20"/>
                <w:szCs w:val="20"/>
              </w:rPr>
            </w:pPr>
            <w:r w:rsidRPr="00A828A6">
              <w:rPr>
                <w:sz w:val="20"/>
                <w:szCs w:val="20"/>
              </w:rPr>
              <w:t>25. Порядок проведения аудита расчетов с бюджетом</w:t>
            </w:r>
          </w:p>
          <w:p w:rsidR="005A4535" w:rsidRPr="00A828A6" w:rsidRDefault="005A4535" w:rsidP="00A828A6">
            <w:pPr>
              <w:shd w:val="clear" w:color="auto" w:fill="FEFEFE"/>
              <w:contextualSpacing/>
              <w:rPr>
                <w:sz w:val="20"/>
                <w:szCs w:val="20"/>
              </w:rPr>
            </w:pPr>
            <w:r w:rsidRPr="00A828A6">
              <w:rPr>
                <w:sz w:val="20"/>
                <w:szCs w:val="20"/>
              </w:rPr>
              <w:t>26. Налоговая нагрузка субъектов малого бизнеса при использовании различных налоговых режимов</w:t>
            </w:r>
          </w:p>
          <w:p w:rsidR="005A4535" w:rsidRPr="00A828A6" w:rsidRDefault="005A4535" w:rsidP="00A828A6">
            <w:pPr>
              <w:shd w:val="clear" w:color="auto" w:fill="FEFEFE"/>
              <w:contextualSpacing/>
              <w:rPr>
                <w:sz w:val="20"/>
                <w:szCs w:val="20"/>
              </w:rPr>
            </w:pPr>
            <w:r w:rsidRPr="00A828A6">
              <w:rPr>
                <w:sz w:val="20"/>
                <w:szCs w:val="20"/>
              </w:rPr>
              <w:t>27. Особенности декларирования доходов физических лиц</w:t>
            </w:r>
          </w:p>
          <w:p w:rsidR="005A4535" w:rsidRPr="00A828A6" w:rsidRDefault="005A4535" w:rsidP="00A828A6">
            <w:pPr>
              <w:shd w:val="clear" w:color="auto" w:fill="FEFEFE"/>
              <w:contextualSpacing/>
              <w:rPr>
                <w:sz w:val="20"/>
                <w:szCs w:val="20"/>
              </w:rPr>
            </w:pPr>
            <w:r w:rsidRPr="00A828A6">
              <w:rPr>
                <w:sz w:val="20"/>
                <w:szCs w:val="20"/>
              </w:rPr>
              <w:t>28. Особенности бухгалтерского и налогового учета налога на добавленную стоимость коммерческими организациями</w:t>
            </w:r>
          </w:p>
          <w:p w:rsidR="005A4535" w:rsidRPr="00A828A6" w:rsidRDefault="005A4535" w:rsidP="00A828A6">
            <w:pPr>
              <w:shd w:val="clear" w:color="auto" w:fill="FEFEFE"/>
              <w:contextualSpacing/>
              <w:rPr>
                <w:sz w:val="20"/>
                <w:szCs w:val="20"/>
              </w:rPr>
            </w:pPr>
            <w:r w:rsidRPr="00A828A6">
              <w:rPr>
                <w:sz w:val="20"/>
                <w:szCs w:val="20"/>
              </w:rPr>
              <w:t>29. Порядок формирования учетной политики организации</w:t>
            </w:r>
          </w:p>
          <w:p w:rsidR="005A4535" w:rsidRPr="00A828A6" w:rsidRDefault="005A4535" w:rsidP="00A828A6">
            <w:pPr>
              <w:shd w:val="clear" w:color="auto" w:fill="FEFEFE"/>
              <w:contextualSpacing/>
              <w:rPr>
                <w:sz w:val="20"/>
                <w:szCs w:val="20"/>
              </w:rPr>
            </w:pPr>
            <w:r w:rsidRPr="00A828A6">
              <w:rPr>
                <w:sz w:val="20"/>
                <w:szCs w:val="20"/>
              </w:rPr>
              <w:t>30. Особенности налогообложения операций с ценными бумагами налогом на прибыль организаций</w:t>
            </w:r>
          </w:p>
          <w:p w:rsidR="005A4535" w:rsidRPr="00A828A6" w:rsidRDefault="005A4535" w:rsidP="00A828A6">
            <w:pPr>
              <w:shd w:val="clear" w:color="auto" w:fill="FEFEFE"/>
              <w:contextualSpacing/>
              <w:rPr>
                <w:sz w:val="20"/>
                <w:szCs w:val="20"/>
              </w:rPr>
            </w:pPr>
            <w:r w:rsidRPr="00A828A6">
              <w:rPr>
                <w:sz w:val="20"/>
                <w:szCs w:val="20"/>
              </w:rPr>
              <w:t>31. Пути сближения бухгалтерского и налогового учета в организациях</w:t>
            </w:r>
          </w:p>
          <w:p w:rsidR="005A4535" w:rsidRPr="00A828A6" w:rsidRDefault="005A4535" w:rsidP="00A828A6">
            <w:pPr>
              <w:shd w:val="clear" w:color="auto" w:fill="FEFEFE"/>
              <w:contextualSpacing/>
              <w:rPr>
                <w:sz w:val="20"/>
                <w:szCs w:val="20"/>
              </w:rPr>
            </w:pPr>
            <w:r w:rsidRPr="00A828A6">
              <w:rPr>
                <w:sz w:val="20"/>
                <w:szCs w:val="20"/>
              </w:rPr>
              <w:t>32. Расчет и отражение в учете налога на прибыль организаций</w:t>
            </w:r>
          </w:p>
          <w:p w:rsidR="005A4535" w:rsidRPr="00A828A6" w:rsidRDefault="005A4535" w:rsidP="00A828A6">
            <w:pPr>
              <w:shd w:val="clear" w:color="auto" w:fill="FEFEFE"/>
              <w:contextualSpacing/>
              <w:rPr>
                <w:sz w:val="20"/>
                <w:szCs w:val="20"/>
              </w:rPr>
            </w:pPr>
            <w:r w:rsidRPr="00A828A6">
              <w:rPr>
                <w:sz w:val="20"/>
                <w:szCs w:val="20"/>
              </w:rPr>
              <w:t>33. Особенности применения единого сельскохозяйственного налога</w:t>
            </w:r>
          </w:p>
          <w:p w:rsidR="005A4535" w:rsidRPr="00A828A6" w:rsidRDefault="005A4535" w:rsidP="00A828A6">
            <w:pPr>
              <w:shd w:val="clear" w:color="auto" w:fill="FEFEFE"/>
              <w:contextualSpacing/>
              <w:rPr>
                <w:sz w:val="20"/>
                <w:szCs w:val="20"/>
              </w:rPr>
            </w:pPr>
            <w:r w:rsidRPr="00A828A6">
              <w:rPr>
                <w:sz w:val="20"/>
                <w:szCs w:val="20"/>
              </w:rPr>
              <w:t>34. Налогообложение и учет налога на доходы физических лиц в организациях</w:t>
            </w:r>
          </w:p>
          <w:p w:rsidR="005A4535" w:rsidRPr="00A828A6" w:rsidRDefault="005A4535" w:rsidP="00A828A6">
            <w:pPr>
              <w:shd w:val="clear" w:color="auto" w:fill="FEFEFE"/>
              <w:contextualSpacing/>
              <w:rPr>
                <w:sz w:val="20"/>
                <w:szCs w:val="20"/>
              </w:rPr>
            </w:pPr>
            <w:r w:rsidRPr="00A828A6">
              <w:rPr>
                <w:sz w:val="20"/>
                <w:szCs w:val="20"/>
              </w:rPr>
              <w:t>35. Порядок предоставления бухгалтерской и налоговой отчетности организациями</w:t>
            </w:r>
          </w:p>
          <w:p w:rsidR="005A4535" w:rsidRPr="00A828A6" w:rsidRDefault="005A4535" w:rsidP="00A828A6">
            <w:pPr>
              <w:shd w:val="clear" w:color="auto" w:fill="FEFEFE"/>
              <w:contextualSpacing/>
              <w:rPr>
                <w:sz w:val="20"/>
                <w:szCs w:val="20"/>
              </w:rPr>
            </w:pPr>
            <w:r w:rsidRPr="00A828A6">
              <w:rPr>
                <w:sz w:val="20"/>
                <w:szCs w:val="20"/>
              </w:rPr>
              <w:t>36. Порядок использования средств внебюджетных фондов</w:t>
            </w:r>
          </w:p>
          <w:p w:rsidR="005A4535" w:rsidRPr="00A828A6" w:rsidRDefault="005A4535" w:rsidP="00A828A6">
            <w:pPr>
              <w:shd w:val="clear" w:color="auto" w:fill="FEFEFE"/>
              <w:contextualSpacing/>
              <w:rPr>
                <w:sz w:val="20"/>
                <w:szCs w:val="20"/>
              </w:rPr>
            </w:pPr>
            <w:r w:rsidRPr="00A828A6">
              <w:rPr>
                <w:sz w:val="20"/>
                <w:szCs w:val="20"/>
              </w:rPr>
              <w:t>37. Формы международного сотрудничества налоговых органов Российской Федерации</w:t>
            </w:r>
          </w:p>
          <w:p w:rsidR="005A4535" w:rsidRPr="00A828A6" w:rsidRDefault="005A4535" w:rsidP="00A828A6">
            <w:pPr>
              <w:shd w:val="clear" w:color="auto" w:fill="FEFEFE"/>
              <w:contextualSpacing/>
              <w:rPr>
                <w:sz w:val="20"/>
                <w:szCs w:val="20"/>
              </w:rPr>
            </w:pPr>
            <w:r w:rsidRPr="00A828A6">
              <w:rPr>
                <w:sz w:val="20"/>
                <w:szCs w:val="20"/>
              </w:rPr>
              <w:t>38. Расчет и отражение в учете расчетов с внебюджетными фондами</w:t>
            </w:r>
          </w:p>
          <w:p w:rsidR="005A4535" w:rsidRPr="00A828A6" w:rsidRDefault="005A4535" w:rsidP="00A828A6">
            <w:pPr>
              <w:shd w:val="clear" w:color="auto" w:fill="FEFEFE"/>
              <w:contextualSpacing/>
              <w:rPr>
                <w:sz w:val="20"/>
                <w:szCs w:val="20"/>
              </w:rPr>
            </w:pPr>
            <w:r w:rsidRPr="00A828A6">
              <w:rPr>
                <w:sz w:val="20"/>
                <w:szCs w:val="20"/>
              </w:rPr>
              <w:t>39. Расчет и отражение в учете транспортного налога</w:t>
            </w:r>
          </w:p>
          <w:p w:rsidR="005A4535" w:rsidRPr="00A828A6" w:rsidRDefault="005A4535" w:rsidP="00A828A6">
            <w:pPr>
              <w:shd w:val="clear" w:color="auto" w:fill="FEFEFE"/>
              <w:contextualSpacing/>
              <w:rPr>
                <w:sz w:val="20"/>
                <w:szCs w:val="20"/>
              </w:rPr>
            </w:pPr>
            <w:r w:rsidRPr="00A828A6">
              <w:rPr>
                <w:sz w:val="20"/>
                <w:szCs w:val="20"/>
              </w:rPr>
              <w:t>40. Порядок проведения камеральных налоговых проверок</w:t>
            </w:r>
          </w:p>
          <w:p w:rsidR="005A4535" w:rsidRPr="00A828A6" w:rsidRDefault="005A4535" w:rsidP="00A828A6">
            <w:pPr>
              <w:shd w:val="clear" w:color="auto" w:fill="FEFEFE"/>
              <w:contextualSpacing/>
              <w:rPr>
                <w:sz w:val="20"/>
                <w:szCs w:val="20"/>
              </w:rPr>
            </w:pPr>
            <w:r w:rsidRPr="00A828A6">
              <w:rPr>
                <w:sz w:val="20"/>
                <w:szCs w:val="20"/>
              </w:rPr>
              <w:t>41. Нормативное регулирование бухгалтерского и налогового учета в РФ</w:t>
            </w:r>
          </w:p>
          <w:p w:rsidR="005A4535" w:rsidRPr="00A828A6" w:rsidRDefault="005A4535" w:rsidP="00A828A6">
            <w:pPr>
              <w:shd w:val="clear" w:color="auto" w:fill="FEFEFE"/>
              <w:contextualSpacing/>
              <w:rPr>
                <w:sz w:val="20"/>
                <w:szCs w:val="20"/>
              </w:rPr>
            </w:pPr>
            <w:r w:rsidRPr="00A828A6">
              <w:rPr>
                <w:sz w:val="20"/>
                <w:szCs w:val="20"/>
              </w:rPr>
              <w:t>42. Особенности налогообложения имущества физических лиц налоговыми органами</w:t>
            </w:r>
          </w:p>
          <w:p w:rsidR="005A4535" w:rsidRPr="00A828A6" w:rsidRDefault="005A4535" w:rsidP="00A828A6">
            <w:pPr>
              <w:shd w:val="clear" w:color="auto" w:fill="FEFEFE"/>
              <w:contextualSpacing/>
              <w:rPr>
                <w:sz w:val="20"/>
                <w:szCs w:val="20"/>
              </w:rPr>
            </w:pPr>
            <w:r w:rsidRPr="00A828A6">
              <w:rPr>
                <w:sz w:val="20"/>
                <w:szCs w:val="20"/>
              </w:rPr>
              <w:t>43. Способы исправления ошибок при расчетах с бюджетом в бухгалтерском и налоговом учете</w:t>
            </w:r>
          </w:p>
          <w:p w:rsidR="005A4535" w:rsidRPr="00A828A6" w:rsidRDefault="005A4535" w:rsidP="00A828A6">
            <w:pPr>
              <w:shd w:val="clear" w:color="auto" w:fill="FEFEFE"/>
              <w:contextualSpacing/>
              <w:rPr>
                <w:sz w:val="20"/>
                <w:szCs w:val="20"/>
              </w:rPr>
            </w:pPr>
            <w:r w:rsidRPr="00A828A6">
              <w:rPr>
                <w:sz w:val="20"/>
                <w:szCs w:val="20"/>
              </w:rPr>
              <w:t>44. Особенности учета и уплаты государственной пошлины организациями</w:t>
            </w:r>
          </w:p>
          <w:p w:rsidR="005A4535" w:rsidRPr="00A828A6" w:rsidRDefault="005A4535" w:rsidP="00A828A6">
            <w:pPr>
              <w:shd w:val="clear" w:color="auto" w:fill="FEFEFE"/>
              <w:contextualSpacing/>
              <w:rPr>
                <w:sz w:val="20"/>
                <w:szCs w:val="20"/>
              </w:rPr>
            </w:pPr>
            <w:r w:rsidRPr="00A828A6">
              <w:rPr>
                <w:sz w:val="20"/>
                <w:szCs w:val="20"/>
              </w:rPr>
              <w:t>45. Расчет и отражение в учете водного налога</w:t>
            </w:r>
          </w:p>
          <w:p w:rsidR="005A4535" w:rsidRPr="00A828A6" w:rsidRDefault="005A4535" w:rsidP="00A828A6">
            <w:pPr>
              <w:shd w:val="clear" w:color="auto" w:fill="FEFEFE"/>
              <w:contextualSpacing/>
              <w:rPr>
                <w:sz w:val="20"/>
                <w:szCs w:val="20"/>
              </w:rPr>
            </w:pPr>
            <w:r w:rsidRPr="00A828A6">
              <w:rPr>
                <w:sz w:val="20"/>
                <w:szCs w:val="20"/>
              </w:rPr>
              <w:t>46. Порядок применения патентной системы налогообложения индивидуальными предпринимателями</w:t>
            </w:r>
          </w:p>
          <w:p w:rsidR="005A4535" w:rsidRPr="00A828A6" w:rsidRDefault="005A4535" w:rsidP="00A828A6">
            <w:pPr>
              <w:shd w:val="clear" w:color="auto" w:fill="FEFEFE"/>
              <w:contextualSpacing/>
              <w:rPr>
                <w:sz w:val="20"/>
                <w:szCs w:val="20"/>
              </w:rPr>
            </w:pPr>
            <w:r w:rsidRPr="00A828A6">
              <w:rPr>
                <w:sz w:val="20"/>
                <w:szCs w:val="20"/>
              </w:rPr>
              <w:t>47. Сущность и структура страховых взносов уплачиваемых во внебюджетные фонды</w:t>
            </w:r>
          </w:p>
          <w:p w:rsidR="005A4535" w:rsidRPr="00A828A6" w:rsidRDefault="005A4535" w:rsidP="00A828A6">
            <w:pPr>
              <w:shd w:val="clear" w:color="auto" w:fill="FEFEFE"/>
              <w:contextualSpacing/>
              <w:rPr>
                <w:sz w:val="20"/>
                <w:szCs w:val="20"/>
              </w:rPr>
            </w:pPr>
            <w:r w:rsidRPr="00A828A6">
              <w:rPr>
                <w:sz w:val="20"/>
                <w:szCs w:val="20"/>
              </w:rPr>
              <w:t>48. Порядок формирования отчетности по страховым взносам, представляемой во внебюджетные фонды</w:t>
            </w:r>
          </w:p>
          <w:p w:rsidR="005A4535" w:rsidRPr="00A828A6" w:rsidRDefault="005A4535" w:rsidP="00A828A6">
            <w:pPr>
              <w:shd w:val="clear" w:color="auto" w:fill="FEFEFE"/>
              <w:contextualSpacing/>
              <w:rPr>
                <w:sz w:val="20"/>
                <w:szCs w:val="20"/>
              </w:rPr>
            </w:pPr>
            <w:r w:rsidRPr="00A828A6">
              <w:rPr>
                <w:sz w:val="20"/>
                <w:szCs w:val="20"/>
              </w:rPr>
              <w:t>49. Процедура контроля прохождения платежных документов по расчетно-кассовым банковским операциям с использованием выписок банка</w:t>
            </w:r>
          </w:p>
          <w:p w:rsidR="005A4535" w:rsidRDefault="005A4535" w:rsidP="00A828A6">
            <w:pPr>
              <w:tabs>
                <w:tab w:val="left" w:pos="708"/>
              </w:tabs>
              <w:rPr>
                <w:sz w:val="20"/>
                <w:szCs w:val="20"/>
              </w:rPr>
            </w:pPr>
            <w:r w:rsidRPr="00A828A6">
              <w:rPr>
                <w:sz w:val="20"/>
                <w:szCs w:val="20"/>
              </w:rPr>
              <w:t>50. Порядок применения налогового учета в организации</w:t>
            </w:r>
          </w:p>
          <w:p w:rsidR="005A4535" w:rsidRDefault="005A4535" w:rsidP="00A828A6">
            <w:pPr>
              <w:tabs>
                <w:tab w:val="left" w:pos="708"/>
              </w:tabs>
              <w:rPr>
                <w:sz w:val="20"/>
                <w:szCs w:val="20"/>
              </w:rPr>
            </w:pPr>
          </w:p>
          <w:p w:rsidR="005A4535" w:rsidRDefault="00032CB7" w:rsidP="00EB38D4">
            <w:pPr>
              <w:tabs>
                <w:tab w:val="left" w:pos="708"/>
              </w:tabs>
              <w:rPr>
                <w:b/>
                <w:sz w:val="20"/>
                <w:szCs w:val="20"/>
              </w:rPr>
            </w:pPr>
            <w:r>
              <w:rPr>
                <w:b/>
                <w:sz w:val="20"/>
                <w:szCs w:val="20"/>
              </w:rPr>
              <w:t>Часы</w:t>
            </w:r>
            <w:r w:rsidR="009147B1">
              <w:rPr>
                <w:b/>
                <w:sz w:val="20"/>
                <w:szCs w:val="20"/>
              </w:rPr>
              <w:t xml:space="preserve"> </w:t>
            </w:r>
            <w:r w:rsidR="005A4535" w:rsidRPr="00772E62">
              <w:rPr>
                <w:b/>
                <w:sz w:val="20"/>
                <w:szCs w:val="20"/>
              </w:rPr>
              <w:t>по курсовым работам</w:t>
            </w:r>
            <w:r>
              <w:rPr>
                <w:b/>
                <w:sz w:val="20"/>
                <w:szCs w:val="20"/>
              </w:rPr>
              <w:t>:</w:t>
            </w:r>
          </w:p>
          <w:p w:rsidR="000D01CD" w:rsidRPr="000D01CD" w:rsidRDefault="005A4535" w:rsidP="000D01CD">
            <w:pPr>
              <w:pStyle w:val="aa"/>
              <w:numPr>
                <w:ilvl w:val="0"/>
                <w:numId w:val="23"/>
              </w:numPr>
              <w:spacing w:line="276" w:lineRule="auto"/>
              <w:ind w:left="0" w:firstLine="142"/>
              <w:rPr>
                <w:bCs/>
                <w:sz w:val="20"/>
                <w:szCs w:val="20"/>
              </w:rPr>
            </w:pPr>
            <w:r w:rsidRPr="000D01CD">
              <w:rPr>
                <w:bCs/>
                <w:sz w:val="20"/>
                <w:szCs w:val="20"/>
              </w:rPr>
              <w:t>Предоставление студенту задания на курсовую работу</w:t>
            </w:r>
            <w:r w:rsidR="000D01CD" w:rsidRPr="000D01CD">
              <w:rPr>
                <w:bCs/>
                <w:sz w:val="20"/>
                <w:szCs w:val="20"/>
              </w:rPr>
              <w:t>.</w:t>
            </w:r>
          </w:p>
          <w:p w:rsidR="000D01CD" w:rsidRDefault="000D01CD" w:rsidP="000D01CD">
            <w:pPr>
              <w:pStyle w:val="aa"/>
              <w:numPr>
                <w:ilvl w:val="0"/>
                <w:numId w:val="23"/>
              </w:numPr>
              <w:spacing w:line="276" w:lineRule="auto"/>
              <w:ind w:left="0" w:firstLine="142"/>
              <w:rPr>
                <w:bCs/>
                <w:sz w:val="20"/>
                <w:szCs w:val="20"/>
              </w:rPr>
            </w:pPr>
            <w:r w:rsidRPr="000D01CD">
              <w:rPr>
                <w:bCs/>
                <w:sz w:val="20"/>
                <w:szCs w:val="20"/>
              </w:rPr>
              <w:t>С</w:t>
            </w:r>
            <w:r w:rsidR="005A4535" w:rsidRPr="000D01CD">
              <w:rPr>
                <w:bCs/>
                <w:sz w:val="20"/>
                <w:szCs w:val="20"/>
              </w:rPr>
              <w:t>оставление графика работы над курсовым проектированием, в котором определяются этапы, сроки написания и оформления, выполнения практической части студентом</w:t>
            </w:r>
          </w:p>
          <w:p w:rsidR="000D01CD" w:rsidRDefault="005A4535" w:rsidP="000D01CD">
            <w:pPr>
              <w:pStyle w:val="aa"/>
              <w:numPr>
                <w:ilvl w:val="0"/>
                <w:numId w:val="23"/>
              </w:numPr>
              <w:spacing w:line="276" w:lineRule="auto"/>
              <w:ind w:left="0" w:firstLine="142"/>
              <w:rPr>
                <w:bCs/>
                <w:sz w:val="20"/>
                <w:szCs w:val="20"/>
              </w:rPr>
            </w:pPr>
            <w:r w:rsidRPr="000D01CD">
              <w:rPr>
                <w:bCs/>
                <w:sz w:val="20"/>
                <w:szCs w:val="20"/>
              </w:rPr>
              <w:t xml:space="preserve"> Консультации студента по избранной теме, помощь в осмыслении ее содержания и выработке плана работы, объема используемого нормативного материала, обсуждение наиболее принципиальных и спорных вопросов.</w:t>
            </w:r>
          </w:p>
          <w:p w:rsidR="000D01CD" w:rsidRDefault="005A4535" w:rsidP="000D01CD">
            <w:pPr>
              <w:pStyle w:val="aa"/>
              <w:numPr>
                <w:ilvl w:val="0"/>
                <w:numId w:val="23"/>
              </w:numPr>
              <w:spacing w:line="276" w:lineRule="auto"/>
              <w:ind w:left="0" w:firstLine="142"/>
              <w:rPr>
                <w:bCs/>
                <w:sz w:val="20"/>
                <w:szCs w:val="20"/>
              </w:rPr>
            </w:pPr>
            <w:r w:rsidRPr="000D01CD">
              <w:rPr>
                <w:bCs/>
                <w:sz w:val="20"/>
                <w:szCs w:val="20"/>
              </w:rPr>
              <w:t xml:space="preserve"> Рекомендации по использованию основной и дополнительной литературы, практического материала и других источников информации как составной части курсового задания</w:t>
            </w:r>
            <w:r w:rsidR="00032CB7" w:rsidRPr="000D01CD">
              <w:rPr>
                <w:bCs/>
                <w:sz w:val="20"/>
                <w:szCs w:val="20"/>
              </w:rPr>
              <w:t>, к</w:t>
            </w:r>
            <w:r w:rsidRPr="000D01CD">
              <w:rPr>
                <w:bCs/>
                <w:sz w:val="20"/>
                <w:szCs w:val="20"/>
              </w:rPr>
              <w:t>онсультации по оформлению работы</w:t>
            </w:r>
            <w:r w:rsidR="00032CB7" w:rsidRPr="000D01CD">
              <w:rPr>
                <w:bCs/>
                <w:sz w:val="20"/>
                <w:szCs w:val="20"/>
              </w:rPr>
              <w:t>.</w:t>
            </w:r>
          </w:p>
          <w:p w:rsidR="005A4535" w:rsidRPr="000D01CD" w:rsidRDefault="005A4535" w:rsidP="000D01CD">
            <w:pPr>
              <w:pStyle w:val="aa"/>
              <w:numPr>
                <w:ilvl w:val="0"/>
                <w:numId w:val="23"/>
              </w:numPr>
              <w:spacing w:line="276" w:lineRule="auto"/>
              <w:ind w:left="0" w:firstLine="142"/>
              <w:rPr>
                <w:bCs/>
                <w:sz w:val="20"/>
                <w:szCs w:val="20"/>
              </w:rPr>
            </w:pPr>
            <w:r w:rsidRPr="000D01CD">
              <w:rPr>
                <w:bCs/>
                <w:sz w:val="20"/>
                <w:szCs w:val="20"/>
              </w:rPr>
              <w:t xml:space="preserve"> Проверка и оценка выполненной работы</w:t>
            </w:r>
            <w:r w:rsidR="00312EEA" w:rsidRPr="000D01CD">
              <w:rPr>
                <w:bCs/>
                <w:sz w:val="20"/>
                <w:szCs w:val="20"/>
              </w:rPr>
              <w:t>.</w:t>
            </w:r>
          </w:p>
        </w:tc>
        <w:tc>
          <w:tcPr>
            <w:tcW w:w="851" w:type="dxa"/>
          </w:tcPr>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5A4535" w:rsidRDefault="005A4535" w:rsidP="002C27FA">
            <w:pPr>
              <w:jc w:val="center"/>
              <w:rPr>
                <w:b/>
                <w:i/>
                <w:sz w:val="20"/>
                <w:szCs w:val="20"/>
              </w:rPr>
            </w:pPr>
          </w:p>
          <w:p w:rsidR="009147B1" w:rsidRDefault="009147B1" w:rsidP="002C27FA">
            <w:pPr>
              <w:jc w:val="center"/>
              <w:rPr>
                <w:b/>
                <w:i/>
                <w:sz w:val="20"/>
                <w:szCs w:val="20"/>
              </w:rPr>
            </w:pPr>
          </w:p>
          <w:p w:rsidR="005A4535" w:rsidRDefault="005A4535" w:rsidP="002C27FA">
            <w:pPr>
              <w:jc w:val="center"/>
              <w:rPr>
                <w:b/>
                <w:i/>
                <w:sz w:val="20"/>
                <w:szCs w:val="20"/>
              </w:rPr>
            </w:pPr>
          </w:p>
          <w:p w:rsidR="000D01CD" w:rsidRPr="000D01CD" w:rsidRDefault="000D01CD" w:rsidP="00EB38D4">
            <w:pPr>
              <w:jc w:val="center"/>
              <w:rPr>
                <w:b/>
                <w:sz w:val="20"/>
                <w:szCs w:val="20"/>
              </w:rPr>
            </w:pPr>
          </w:p>
          <w:p w:rsidR="005A4535" w:rsidRPr="00032CB7" w:rsidRDefault="009B5991" w:rsidP="00EB38D4">
            <w:pPr>
              <w:jc w:val="center"/>
              <w:rPr>
                <w:b/>
                <w:sz w:val="20"/>
                <w:szCs w:val="20"/>
              </w:rPr>
            </w:pPr>
            <w:r w:rsidRPr="00032CB7">
              <w:rPr>
                <w:b/>
                <w:sz w:val="20"/>
                <w:szCs w:val="20"/>
              </w:rPr>
              <w:t>10</w:t>
            </w:r>
          </w:p>
          <w:p w:rsidR="005A4535" w:rsidRDefault="005A4535" w:rsidP="00EB38D4">
            <w:pPr>
              <w:jc w:val="center"/>
              <w:rPr>
                <w:sz w:val="20"/>
                <w:szCs w:val="20"/>
              </w:rPr>
            </w:pPr>
            <w:r w:rsidRPr="00772E62">
              <w:rPr>
                <w:sz w:val="20"/>
                <w:szCs w:val="20"/>
              </w:rPr>
              <w:t>2</w:t>
            </w:r>
          </w:p>
          <w:p w:rsidR="005A4535" w:rsidRDefault="005A4535" w:rsidP="00EB38D4">
            <w:pPr>
              <w:jc w:val="center"/>
              <w:rPr>
                <w:sz w:val="20"/>
                <w:szCs w:val="20"/>
              </w:rPr>
            </w:pPr>
            <w:r>
              <w:rPr>
                <w:sz w:val="20"/>
                <w:szCs w:val="20"/>
              </w:rPr>
              <w:t>2</w:t>
            </w:r>
          </w:p>
          <w:p w:rsidR="005A4535" w:rsidRDefault="005A4535" w:rsidP="00EB38D4">
            <w:pPr>
              <w:jc w:val="center"/>
              <w:rPr>
                <w:sz w:val="20"/>
                <w:szCs w:val="20"/>
              </w:rPr>
            </w:pPr>
          </w:p>
          <w:p w:rsidR="005A4535" w:rsidRDefault="005A4535" w:rsidP="00EB38D4">
            <w:pPr>
              <w:jc w:val="center"/>
              <w:rPr>
                <w:sz w:val="20"/>
                <w:szCs w:val="20"/>
              </w:rPr>
            </w:pPr>
            <w:r>
              <w:rPr>
                <w:sz w:val="20"/>
                <w:szCs w:val="20"/>
              </w:rPr>
              <w:t>2</w:t>
            </w:r>
          </w:p>
          <w:p w:rsidR="009147B1" w:rsidRDefault="009147B1" w:rsidP="00EB38D4">
            <w:pPr>
              <w:jc w:val="center"/>
              <w:rPr>
                <w:sz w:val="20"/>
                <w:szCs w:val="20"/>
              </w:rPr>
            </w:pPr>
          </w:p>
          <w:p w:rsidR="000D01CD" w:rsidRDefault="000D01CD" w:rsidP="00EB38D4">
            <w:pPr>
              <w:jc w:val="center"/>
              <w:rPr>
                <w:sz w:val="20"/>
                <w:szCs w:val="20"/>
              </w:rPr>
            </w:pPr>
          </w:p>
          <w:p w:rsidR="005A4535" w:rsidRDefault="005A4535" w:rsidP="00EB38D4">
            <w:pPr>
              <w:jc w:val="center"/>
              <w:rPr>
                <w:sz w:val="20"/>
                <w:szCs w:val="20"/>
              </w:rPr>
            </w:pPr>
            <w:r>
              <w:rPr>
                <w:sz w:val="20"/>
                <w:szCs w:val="20"/>
              </w:rPr>
              <w:t>2</w:t>
            </w:r>
          </w:p>
          <w:p w:rsidR="000D01CD" w:rsidRDefault="000D01CD" w:rsidP="00312EEA">
            <w:pPr>
              <w:jc w:val="center"/>
              <w:rPr>
                <w:sz w:val="20"/>
                <w:szCs w:val="20"/>
              </w:rPr>
            </w:pPr>
          </w:p>
          <w:p w:rsidR="005A4535" w:rsidRPr="00312EEA" w:rsidRDefault="005A4535" w:rsidP="00312EEA">
            <w:pPr>
              <w:jc w:val="center"/>
              <w:rPr>
                <w:sz w:val="20"/>
                <w:szCs w:val="20"/>
              </w:rPr>
            </w:pPr>
            <w:r>
              <w:rPr>
                <w:sz w:val="20"/>
                <w:szCs w:val="20"/>
              </w:rPr>
              <w:t>2</w:t>
            </w:r>
          </w:p>
        </w:tc>
        <w:tc>
          <w:tcPr>
            <w:tcW w:w="1134" w:type="dxa"/>
            <w:shd w:val="clear" w:color="auto" w:fill="C0C0C0"/>
          </w:tcPr>
          <w:p w:rsidR="005A4535" w:rsidRPr="00C06064" w:rsidRDefault="005A4535" w:rsidP="002C27FA">
            <w:pPr>
              <w:jc w:val="center"/>
              <w:rPr>
                <w:sz w:val="20"/>
                <w:szCs w:val="20"/>
              </w:rPr>
            </w:pPr>
          </w:p>
        </w:tc>
      </w:tr>
      <w:tr w:rsidR="007F3503" w:rsidRPr="00C06064" w:rsidTr="000D01CD">
        <w:tc>
          <w:tcPr>
            <w:tcW w:w="13291" w:type="dxa"/>
            <w:gridSpan w:val="5"/>
            <w:tcBorders>
              <w:top w:val="single" w:sz="4" w:space="0" w:color="auto"/>
              <w:left w:val="single" w:sz="4" w:space="0" w:color="auto"/>
              <w:bottom w:val="single" w:sz="4" w:space="0" w:color="auto"/>
              <w:right w:val="single" w:sz="4" w:space="0" w:color="auto"/>
            </w:tcBorders>
          </w:tcPr>
          <w:p w:rsidR="007F3503" w:rsidRPr="00C06064" w:rsidRDefault="007F3503" w:rsidP="00ED60B1">
            <w:pPr>
              <w:tabs>
                <w:tab w:val="left" w:pos="708"/>
              </w:tabs>
              <w:rPr>
                <w:b/>
                <w:bCs/>
                <w:sz w:val="20"/>
                <w:szCs w:val="20"/>
              </w:rPr>
            </w:pPr>
            <w:r w:rsidRPr="00C06064">
              <w:rPr>
                <w:b/>
                <w:bCs/>
                <w:sz w:val="20"/>
                <w:szCs w:val="20"/>
              </w:rPr>
              <w:t>Всего</w:t>
            </w:r>
          </w:p>
        </w:tc>
        <w:tc>
          <w:tcPr>
            <w:tcW w:w="851" w:type="dxa"/>
            <w:tcBorders>
              <w:top w:val="single" w:sz="4" w:space="0" w:color="auto"/>
              <w:left w:val="single" w:sz="4" w:space="0" w:color="auto"/>
              <w:bottom w:val="single" w:sz="4" w:space="0" w:color="auto"/>
              <w:right w:val="single" w:sz="4" w:space="0" w:color="auto"/>
            </w:tcBorders>
          </w:tcPr>
          <w:p w:rsidR="007F3503" w:rsidRPr="00B721BF" w:rsidRDefault="007F3503" w:rsidP="00B721BF">
            <w:pPr>
              <w:jc w:val="center"/>
              <w:rPr>
                <w:b/>
                <w:sz w:val="20"/>
                <w:szCs w:val="20"/>
              </w:rPr>
            </w:pPr>
            <w:r w:rsidRPr="00EC58CE">
              <w:rPr>
                <w:b/>
                <w:sz w:val="20"/>
                <w:szCs w:val="20"/>
              </w:rPr>
              <w:t>2</w:t>
            </w:r>
            <w:r w:rsidR="00B721BF">
              <w:rPr>
                <w:b/>
                <w:sz w:val="20"/>
                <w:szCs w:val="20"/>
              </w:rPr>
              <w:t>40</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F3503" w:rsidRPr="00C06064" w:rsidRDefault="007F3503" w:rsidP="00ED60B1">
            <w:pPr>
              <w:jc w:val="center"/>
              <w:rPr>
                <w:sz w:val="20"/>
                <w:szCs w:val="20"/>
              </w:rPr>
            </w:pPr>
          </w:p>
        </w:tc>
      </w:tr>
    </w:tbl>
    <w:p w:rsidR="00817D6F"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817D6F" w:rsidRPr="004415ED"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4415ED">
        <w:rPr>
          <w:sz w:val="20"/>
          <w:szCs w:val="20"/>
        </w:rPr>
        <w:t xml:space="preserve">Для характеристики уровня освоения учебного материала используются следующие обозначения: </w:t>
      </w:r>
    </w:p>
    <w:p w:rsidR="00817D6F" w:rsidRPr="004415ED"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4415ED">
        <w:rPr>
          <w:sz w:val="20"/>
          <w:szCs w:val="20"/>
        </w:rPr>
        <w:t xml:space="preserve">1 – ознакомительный (узнавание ранее изученных объектов, свойств); </w:t>
      </w:r>
    </w:p>
    <w:p w:rsidR="00817D6F" w:rsidRPr="004415ED"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4415ED">
        <w:rPr>
          <w:sz w:val="20"/>
          <w:szCs w:val="20"/>
        </w:rPr>
        <w:t xml:space="preserve">2 – репродуктивный (выполнение деятельности по образцу, инструкции или под руководством); </w:t>
      </w:r>
    </w:p>
    <w:p w:rsidR="00817D6F" w:rsidRPr="004415ED"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r w:rsidRPr="004415ED">
        <w:rPr>
          <w:sz w:val="20"/>
          <w:szCs w:val="20"/>
        </w:rPr>
        <w:t>3 – продуктивный (планирование и самостоятельное выполнение деятельности, решение проблемных задач).</w:t>
      </w:r>
    </w:p>
    <w:p w:rsidR="00817D6F" w:rsidRPr="004415ED"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sectPr w:rsidR="00817D6F" w:rsidRPr="004415ED" w:rsidSect="002C27FA">
          <w:pgSz w:w="16840" w:h="11907" w:orient="landscape"/>
          <w:pgMar w:top="851" w:right="1134" w:bottom="851" w:left="992" w:header="709" w:footer="709" w:gutter="0"/>
          <w:cols w:space="720"/>
          <w:docGrid w:linePitch="326"/>
        </w:sectPr>
      </w:pPr>
    </w:p>
    <w:p w:rsidR="00817D6F" w:rsidRPr="004415ED" w:rsidRDefault="00817D6F" w:rsidP="00A808E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4415ED">
        <w:rPr>
          <w:b/>
          <w:caps/>
          <w:sz w:val="28"/>
          <w:szCs w:val="28"/>
        </w:rPr>
        <w:lastRenderedPageBreak/>
        <w:t>4. условия реализации программы ПРОФЕССИОНАЛЬНОГО МОДУЛЯ</w:t>
      </w:r>
    </w:p>
    <w:p w:rsidR="00817D6F" w:rsidRPr="004415ED" w:rsidRDefault="00817D6F" w:rsidP="00A808E3"/>
    <w:p w:rsidR="00817D6F" w:rsidRPr="004415ED" w:rsidRDefault="00817D6F" w:rsidP="00A808E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4415ED">
        <w:rPr>
          <w:b/>
          <w:sz w:val="28"/>
          <w:szCs w:val="28"/>
        </w:rPr>
        <w:t xml:space="preserve">4.1. </w:t>
      </w:r>
      <w:r w:rsidRPr="004415ED">
        <w:rPr>
          <w:b/>
          <w:bCs/>
          <w:sz w:val="28"/>
          <w:szCs w:val="28"/>
        </w:rPr>
        <w:t>Требования к минимальному материально-техническому обеспечению</w:t>
      </w:r>
    </w:p>
    <w:p w:rsidR="00817D6F" w:rsidRPr="00020766" w:rsidRDefault="00817D6F" w:rsidP="00487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rPr>
      </w:pPr>
      <w:r w:rsidRPr="00020766">
        <w:rPr>
          <w:sz w:val="28"/>
          <w:szCs w:val="28"/>
        </w:rPr>
        <w:t xml:space="preserve">Реализация программы модуля предполагает </w:t>
      </w:r>
      <w:r>
        <w:rPr>
          <w:sz w:val="28"/>
          <w:szCs w:val="28"/>
        </w:rPr>
        <w:t>мастерской по бухгалтерскому учету</w:t>
      </w:r>
      <w:r w:rsidRPr="00020766">
        <w:rPr>
          <w:sz w:val="28"/>
          <w:szCs w:val="28"/>
        </w:rPr>
        <w:t>.</w:t>
      </w:r>
    </w:p>
    <w:p w:rsidR="00817D6F" w:rsidRPr="00020766" w:rsidRDefault="00817D6F" w:rsidP="00487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20766">
        <w:rPr>
          <w:bCs/>
          <w:sz w:val="28"/>
          <w:szCs w:val="28"/>
        </w:rPr>
        <w:t xml:space="preserve">Оборудование учебного кабинета и рабочих мест </w:t>
      </w:r>
      <w:r>
        <w:rPr>
          <w:bCs/>
          <w:sz w:val="28"/>
          <w:szCs w:val="28"/>
        </w:rPr>
        <w:t>мастерской</w:t>
      </w:r>
      <w:r w:rsidRPr="00020766">
        <w:rPr>
          <w:bCs/>
          <w:sz w:val="28"/>
          <w:szCs w:val="28"/>
        </w:rPr>
        <w:t>:</w:t>
      </w:r>
    </w:p>
    <w:p w:rsidR="00817D6F" w:rsidRPr="00020766" w:rsidRDefault="00817D6F" w:rsidP="00487089">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20766">
        <w:rPr>
          <w:bCs/>
          <w:sz w:val="28"/>
          <w:szCs w:val="28"/>
        </w:rPr>
        <w:t>посадочные места по количеству обучающихся;</w:t>
      </w:r>
    </w:p>
    <w:p w:rsidR="00817D6F" w:rsidRPr="00020766" w:rsidRDefault="00817D6F" w:rsidP="00487089">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20766">
        <w:rPr>
          <w:bCs/>
          <w:sz w:val="28"/>
          <w:szCs w:val="28"/>
        </w:rPr>
        <w:t>рабочее место преподавателя;</w:t>
      </w:r>
    </w:p>
    <w:p w:rsidR="00817D6F" w:rsidRPr="00020766" w:rsidRDefault="00817D6F" w:rsidP="00487089">
      <w:pPr>
        <w:pStyle w:val="22"/>
        <w:numPr>
          <w:ilvl w:val="0"/>
          <w:numId w:val="5"/>
        </w:numPr>
        <w:tabs>
          <w:tab w:val="left" w:pos="0"/>
          <w:tab w:val="left" w:pos="709"/>
        </w:tabs>
        <w:spacing w:after="0" w:line="240" w:lineRule="auto"/>
        <w:jc w:val="both"/>
        <w:rPr>
          <w:sz w:val="28"/>
        </w:rPr>
      </w:pPr>
      <w:r w:rsidRPr="00020766">
        <w:rPr>
          <w:sz w:val="28"/>
        </w:rPr>
        <w:t>комплект бланков бухгалтерской документации;</w:t>
      </w:r>
    </w:p>
    <w:p w:rsidR="00817D6F" w:rsidRPr="00020766" w:rsidRDefault="00817D6F" w:rsidP="00487089">
      <w:pPr>
        <w:pStyle w:val="22"/>
        <w:widowControl w:val="0"/>
        <w:numPr>
          <w:ilvl w:val="0"/>
          <w:numId w:val="5"/>
        </w:numPr>
        <w:tabs>
          <w:tab w:val="left" w:pos="0"/>
          <w:tab w:val="left" w:pos="709"/>
        </w:tabs>
        <w:spacing w:after="0" w:line="240" w:lineRule="auto"/>
        <w:jc w:val="both"/>
        <w:rPr>
          <w:sz w:val="28"/>
        </w:rPr>
      </w:pPr>
      <w:r w:rsidRPr="00020766">
        <w:rPr>
          <w:sz w:val="28"/>
        </w:rPr>
        <w:t>комплект законодательных и нормативных документов;</w:t>
      </w:r>
    </w:p>
    <w:p w:rsidR="00817D6F" w:rsidRPr="00020766" w:rsidRDefault="00817D6F" w:rsidP="00487089">
      <w:pPr>
        <w:pStyle w:val="22"/>
        <w:widowControl w:val="0"/>
        <w:numPr>
          <w:ilvl w:val="0"/>
          <w:numId w:val="5"/>
        </w:numPr>
        <w:tabs>
          <w:tab w:val="left" w:pos="0"/>
          <w:tab w:val="left" w:pos="709"/>
        </w:tabs>
        <w:spacing w:after="0" w:line="240" w:lineRule="auto"/>
        <w:jc w:val="both"/>
        <w:rPr>
          <w:sz w:val="28"/>
        </w:rPr>
      </w:pPr>
      <w:r w:rsidRPr="00020766">
        <w:rPr>
          <w:sz w:val="28"/>
        </w:rPr>
        <w:t>комплект учебно-методической документации;</w:t>
      </w:r>
    </w:p>
    <w:p w:rsidR="00817D6F" w:rsidRPr="00020766" w:rsidRDefault="00817D6F" w:rsidP="00487089">
      <w:pPr>
        <w:pStyle w:val="22"/>
        <w:widowControl w:val="0"/>
        <w:numPr>
          <w:ilvl w:val="0"/>
          <w:numId w:val="5"/>
        </w:numPr>
        <w:tabs>
          <w:tab w:val="left" w:pos="0"/>
          <w:tab w:val="left" w:pos="709"/>
        </w:tabs>
        <w:spacing w:after="0" w:line="240" w:lineRule="auto"/>
        <w:jc w:val="both"/>
        <w:rPr>
          <w:sz w:val="28"/>
        </w:rPr>
      </w:pPr>
      <w:r w:rsidRPr="00020766">
        <w:rPr>
          <w:sz w:val="28"/>
        </w:rPr>
        <w:t>комплект образцов оформленных бухгалтерских документов;</w:t>
      </w:r>
    </w:p>
    <w:p w:rsidR="00817D6F" w:rsidRPr="00020766" w:rsidRDefault="00817D6F" w:rsidP="00487089">
      <w:pPr>
        <w:pStyle w:val="22"/>
        <w:widowControl w:val="0"/>
        <w:numPr>
          <w:ilvl w:val="0"/>
          <w:numId w:val="5"/>
        </w:numPr>
        <w:tabs>
          <w:tab w:val="left" w:pos="0"/>
          <w:tab w:val="left" w:pos="709"/>
        </w:tabs>
        <w:spacing w:after="0" w:line="240" w:lineRule="auto"/>
        <w:jc w:val="both"/>
        <w:rPr>
          <w:sz w:val="28"/>
        </w:rPr>
      </w:pPr>
      <w:r w:rsidRPr="00020766">
        <w:rPr>
          <w:sz w:val="28"/>
        </w:rPr>
        <w:t>комплект учебно-методических материалов.</w:t>
      </w:r>
    </w:p>
    <w:p w:rsidR="00817D6F" w:rsidRPr="00020766" w:rsidRDefault="00817D6F" w:rsidP="00487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817D6F" w:rsidRPr="00020766" w:rsidRDefault="00817D6F" w:rsidP="00487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20766">
        <w:rPr>
          <w:bCs/>
          <w:sz w:val="28"/>
          <w:szCs w:val="28"/>
        </w:rPr>
        <w:t xml:space="preserve">Технические средства обучения: </w:t>
      </w:r>
    </w:p>
    <w:p w:rsidR="00817D6F" w:rsidRPr="00020766" w:rsidRDefault="00817D6F" w:rsidP="00487089">
      <w:pPr>
        <w:numPr>
          <w:ilvl w:val="0"/>
          <w:numId w:val="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20766">
        <w:rPr>
          <w:bCs/>
          <w:sz w:val="28"/>
          <w:szCs w:val="28"/>
        </w:rPr>
        <w:t xml:space="preserve">мультимедийный проектор; </w:t>
      </w:r>
    </w:p>
    <w:p w:rsidR="00817D6F" w:rsidRPr="00020766" w:rsidRDefault="00817D6F" w:rsidP="00487089">
      <w:pPr>
        <w:numPr>
          <w:ilvl w:val="0"/>
          <w:numId w:val="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20766">
        <w:rPr>
          <w:bCs/>
          <w:sz w:val="28"/>
          <w:szCs w:val="28"/>
        </w:rPr>
        <w:t xml:space="preserve">компьютер с лицензионным программным обеспечением; </w:t>
      </w:r>
    </w:p>
    <w:p w:rsidR="00817D6F" w:rsidRPr="00020766" w:rsidRDefault="00817D6F" w:rsidP="00487089">
      <w:pPr>
        <w:numPr>
          <w:ilvl w:val="0"/>
          <w:numId w:val="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020766">
        <w:rPr>
          <w:bCs/>
          <w:sz w:val="28"/>
          <w:szCs w:val="28"/>
        </w:rPr>
        <w:t>калькуляторы.</w:t>
      </w:r>
    </w:p>
    <w:p w:rsidR="00817D6F" w:rsidRPr="00020766" w:rsidRDefault="00817D6F" w:rsidP="00487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817D6F" w:rsidRPr="00020766" w:rsidRDefault="00817D6F" w:rsidP="00487089">
      <w:pPr>
        <w:pStyle w:val="22"/>
        <w:widowControl w:val="0"/>
        <w:tabs>
          <w:tab w:val="left" w:pos="0"/>
        </w:tabs>
        <w:spacing w:after="0" w:line="240" w:lineRule="auto"/>
        <w:jc w:val="both"/>
        <w:rPr>
          <w:bCs/>
          <w:sz w:val="28"/>
          <w:szCs w:val="28"/>
        </w:rPr>
      </w:pPr>
      <w:r w:rsidRPr="00020766">
        <w:rPr>
          <w:bCs/>
          <w:sz w:val="28"/>
          <w:szCs w:val="28"/>
        </w:rPr>
        <w:t xml:space="preserve">Оборудование </w:t>
      </w:r>
      <w:r>
        <w:rPr>
          <w:sz w:val="28"/>
          <w:szCs w:val="28"/>
        </w:rPr>
        <w:t>мастерской по бухгалтерскому учету</w:t>
      </w:r>
      <w:r w:rsidRPr="00020766">
        <w:rPr>
          <w:bCs/>
          <w:sz w:val="28"/>
          <w:szCs w:val="28"/>
        </w:rPr>
        <w:t xml:space="preserve">: </w:t>
      </w:r>
    </w:p>
    <w:p w:rsidR="00817D6F" w:rsidRPr="00020766" w:rsidRDefault="00817D6F" w:rsidP="00487089">
      <w:pPr>
        <w:pStyle w:val="22"/>
        <w:widowControl w:val="0"/>
        <w:numPr>
          <w:ilvl w:val="0"/>
          <w:numId w:val="6"/>
        </w:numPr>
        <w:tabs>
          <w:tab w:val="left" w:pos="0"/>
        </w:tabs>
        <w:spacing w:after="0" w:line="240" w:lineRule="auto"/>
        <w:jc w:val="both"/>
        <w:rPr>
          <w:sz w:val="28"/>
        </w:rPr>
      </w:pPr>
      <w:r w:rsidRPr="00020766">
        <w:rPr>
          <w:sz w:val="28"/>
        </w:rPr>
        <w:t>автоматизированное рабочие места преподавателя и студентов, оснащенные лицензионным программным обеспечением общего и профессионального назначения и справочными информационно-правовыми системами «Гарант», «КонсультантПлюс»</w:t>
      </w:r>
      <w:r w:rsidR="001B224E">
        <w:rPr>
          <w:sz w:val="28"/>
        </w:rPr>
        <w:t>.</w:t>
      </w:r>
    </w:p>
    <w:p w:rsidR="00817D6F" w:rsidRPr="00020766" w:rsidRDefault="00817D6F" w:rsidP="001B224E">
      <w:pPr>
        <w:pStyle w:val="22"/>
        <w:widowControl w:val="0"/>
        <w:numPr>
          <w:ilvl w:val="0"/>
          <w:numId w:val="6"/>
        </w:numPr>
        <w:tabs>
          <w:tab w:val="left" w:pos="0"/>
        </w:tabs>
        <w:spacing w:after="0" w:line="240" w:lineRule="auto"/>
        <w:jc w:val="both"/>
        <w:rPr>
          <w:sz w:val="28"/>
        </w:rPr>
      </w:pPr>
      <w:r w:rsidRPr="00020766">
        <w:rPr>
          <w:sz w:val="28"/>
        </w:rPr>
        <w:t>многофункциональное устройство (МФУ): принтер, сканер</w:t>
      </w:r>
      <w:r w:rsidR="001B224E">
        <w:rPr>
          <w:sz w:val="28"/>
        </w:rPr>
        <w:t>.</w:t>
      </w:r>
    </w:p>
    <w:p w:rsidR="00817D6F" w:rsidRPr="00020766" w:rsidRDefault="00817D6F" w:rsidP="00487089">
      <w:pPr>
        <w:pStyle w:val="22"/>
        <w:widowControl w:val="0"/>
        <w:numPr>
          <w:ilvl w:val="0"/>
          <w:numId w:val="6"/>
        </w:numPr>
        <w:tabs>
          <w:tab w:val="left" w:pos="0"/>
        </w:tabs>
        <w:spacing w:after="0" w:line="240" w:lineRule="auto"/>
        <w:jc w:val="both"/>
        <w:rPr>
          <w:sz w:val="28"/>
        </w:rPr>
      </w:pPr>
      <w:r w:rsidRPr="00020766">
        <w:rPr>
          <w:sz w:val="28"/>
        </w:rPr>
        <w:t>калькуляторы;</w:t>
      </w:r>
    </w:p>
    <w:p w:rsidR="00817D6F" w:rsidRPr="00020766" w:rsidRDefault="00817D6F" w:rsidP="00487089">
      <w:pPr>
        <w:pStyle w:val="22"/>
        <w:numPr>
          <w:ilvl w:val="0"/>
          <w:numId w:val="6"/>
        </w:numPr>
        <w:tabs>
          <w:tab w:val="left" w:pos="0"/>
          <w:tab w:val="left" w:pos="709"/>
        </w:tabs>
        <w:spacing w:after="0" w:line="240" w:lineRule="auto"/>
        <w:jc w:val="both"/>
        <w:rPr>
          <w:sz w:val="28"/>
        </w:rPr>
      </w:pPr>
      <w:r w:rsidRPr="00020766">
        <w:rPr>
          <w:sz w:val="28"/>
        </w:rPr>
        <w:t>комплект бланков бухгалтерской документации;</w:t>
      </w:r>
    </w:p>
    <w:p w:rsidR="00817D6F" w:rsidRPr="00020766" w:rsidRDefault="00817D6F" w:rsidP="00487089">
      <w:pPr>
        <w:pStyle w:val="22"/>
        <w:widowControl w:val="0"/>
        <w:numPr>
          <w:ilvl w:val="0"/>
          <w:numId w:val="6"/>
        </w:numPr>
        <w:tabs>
          <w:tab w:val="left" w:pos="0"/>
          <w:tab w:val="left" w:pos="709"/>
        </w:tabs>
        <w:spacing w:after="0" w:line="240" w:lineRule="auto"/>
        <w:jc w:val="both"/>
        <w:rPr>
          <w:sz w:val="28"/>
        </w:rPr>
      </w:pPr>
      <w:r w:rsidRPr="00020766">
        <w:rPr>
          <w:sz w:val="28"/>
        </w:rPr>
        <w:t>комплект законодательных и нормативных документов.</w:t>
      </w:r>
    </w:p>
    <w:p w:rsidR="00817D6F" w:rsidRPr="00020766" w:rsidRDefault="00817D6F" w:rsidP="00487089">
      <w:pPr>
        <w:pStyle w:val="22"/>
        <w:widowControl w:val="0"/>
        <w:tabs>
          <w:tab w:val="left" w:pos="0"/>
          <w:tab w:val="left" w:pos="709"/>
        </w:tabs>
        <w:spacing w:after="0" w:line="240" w:lineRule="auto"/>
        <w:jc w:val="both"/>
        <w:rPr>
          <w:sz w:val="28"/>
        </w:rPr>
      </w:pPr>
    </w:p>
    <w:p w:rsidR="00817D6F" w:rsidRPr="00020766" w:rsidRDefault="00817D6F" w:rsidP="00487089">
      <w:pPr>
        <w:widowControl w:val="0"/>
        <w:kinsoku w:val="0"/>
        <w:rPr>
          <w:sz w:val="28"/>
        </w:rPr>
      </w:pPr>
      <w:r w:rsidRPr="00020766">
        <w:rPr>
          <w:sz w:val="28"/>
          <w:szCs w:val="28"/>
        </w:rPr>
        <w:t>Реализация программы модуля предполагает итоговую (концентрированную) производственную практику.</w:t>
      </w:r>
    </w:p>
    <w:p w:rsidR="00817D6F" w:rsidRPr="004415ED"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817D6F" w:rsidRPr="004415ED" w:rsidRDefault="00817D6F" w:rsidP="00A808E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4415ED">
        <w:rPr>
          <w:b/>
          <w:sz w:val="28"/>
          <w:szCs w:val="28"/>
        </w:rPr>
        <w:t>4.2. Информационное обеспечение обучения</w:t>
      </w:r>
    </w:p>
    <w:p w:rsidR="00817D6F"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4415ED">
        <w:rPr>
          <w:b/>
          <w:bCs/>
          <w:sz w:val="28"/>
          <w:szCs w:val="28"/>
        </w:rPr>
        <w:t>Перечень рекомендуемых учебных изданий, Интернет-ресурсов, дополнительной литературы</w:t>
      </w:r>
    </w:p>
    <w:p w:rsidR="005748E1" w:rsidRDefault="005748E1"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817D6F"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u w:val="single"/>
        </w:rPr>
      </w:pPr>
      <w:r w:rsidRPr="005748E1">
        <w:rPr>
          <w:b/>
          <w:bCs/>
          <w:sz w:val="28"/>
          <w:szCs w:val="28"/>
          <w:u w:val="single"/>
        </w:rPr>
        <w:t>Основные источники:</w:t>
      </w:r>
    </w:p>
    <w:p w:rsidR="005748E1" w:rsidRPr="005748E1" w:rsidRDefault="005748E1"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u w:val="single"/>
        </w:rPr>
      </w:pPr>
    </w:p>
    <w:p w:rsidR="00C1217C" w:rsidRPr="00C1217C" w:rsidRDefault="00C1217C" w:rsidP="00C1217C">
      <w:pPr>
        <w:pStyle w:val="ad"/>
        <w:numPr>
          <w:ilvl w:val="0"/>
          <w:numId w:val="22"/>
        </w:numPr>
        <w:spacing w:after="0"/>
        <w:ind w:left="0" w:firstLine="0"/>
        <w:rPr>
          <w:sz w:val="28"/>
          <w:szCs w:val="28"/>
        </w:rPr>
      </w:pPr>
      <w:r>
        <w:rPr>
          <w:sz w:val="28"/>
          <w:szCs w:val="28"/>
        </w:rPr>
        <w:t>Гомола А</w:t>
      </w:r>
      <w:r w:rsidRPr="002E33E5">
        <w:rPr>
          <w:sz w:val="28"/>
          <w:szCs w:val="28"/>
        </w:rPr>
        <w:t>.</w:t>
      </w:r>
      <w:r>
        <w:rPr>
          <w:sz w:val="28"/>
          <w:szCs w:val="28"/>
        </w:rPr>
        <w:t>И</w:t>
      </w:r>
      <w:r w:rsidRPr="002E33E5">
        <w:rPr>
          <w:sz w:val="28"/>
          <w:szCs w:val="28"/>
        </w:rPr>
        <w:t>.</w:t>
      </w:r>
      <w:r>
        <w:rPr>
          <w:sz w:val="28"/>
          <w:szCs w:val="28"/>
        </w:rPr>
        <w:t>, Климов К.И., Турумтаева</w:t>
      </w:r>
      <w:r w:rsidR="005748E1">
        <w:rPr>
          <w:sz w:val="28"/>
          <w:szCs w:val="28"/>
        </w:rPr>
        <w:t xml:space="preserve"> </w:t>
      </w:r>
      <w:r>
        <w:rPr>
          <w:sz w:val="28"/>
          <w:szCs w:val="28"/>
        </w:rPr>
        <w:t>И.В.</w:t>
      </w:r>
      <w:r w:rsidR="005748E1">
        <w:rPr>
          <w:sz w:val="28"/>
          <w:szCs w:val="28"/>
        </w:rPr>
        <w:t xml:space="preserve"> </w:t>
      </w:r>
      <w:r>
        <w:rPr>
          <w:sz w:val="28"/>
          <w:szCs w:val="28"/>
        </w:rPr>
        <w:t>Проведение</w:t>
      </w:r>
      <w:r w:rsidRPr="002E33E5">
        <w:rPr>
          <w:sz w:val="28"/>
          <w:szCs w:val="28"/>
        </w:rPr>
        <w:t xml:space="preserve"> расчетов с бюджетом и внебюджетными фондами: учебн</w:t>
      </w:r>
      <w:r>
        <w:rPr>
          <w:sz w:val="28"/>
          <w:szCs w:val="28"/>
        </w:rPr>
        <w:t>ик</w:t>
      </w:r>
      <w:r w:rsidRPr="002E33E5">
        <w:rPr>
          <w:sz w:val="28"/>
          <w:szCs w:val="28"/>
        </w:rPr>
        <w:t xml:space="preserve">. – </w:t>
      </w:r>
      <w:r>
        <w:rPr>
          <w:sz w:val="28"/>
          <w:szCs w:val="28"/>
        </w:rPr>
        <w:t>4-е изд., стер.- М.: Издательский центр «Академия»</w:t>
      </w:r>
      <w:r w:rsidRPr="002E33E5">
        <w:rPr>
          <w:sz w:val="28"/>
          <w:szCs w:val="28"/>
        </w:rPr>
        <w:t>, 20</w:t>
      </w:r>
      <w:r w:rsidR="00DD01C3">
        <w:rPr>
          <w:sz w:val="28"/>
          <w:szCs w:val="28"/>
        </w:rPr>
        <w:t>20</w:t>
      </w:r>
      <w:r w:rsidRPr="002E33E5">
        <w:rPr>
          <w:sz w:val="28"/>
          <w:szCs w:val="28"/>
        </w:rPr>
        <w:t xml:space="preserve">. – </w:t>
      </w:r>
      <w:r>
        <w:rPr>
          <w:sz w:val="28"/>
          <w:szCs w:val="28"/>
        </w:rPr>
        <w:t>20</w:t>
      </w:r>
      <w:r w:rsidRPr="002E33E5">
        <w:rPr>
          <w:sz w:val="28"/>
          <w:szCs w:val="28"/>
        </w:rPr>
        <w:t>8 с.</w:t>
      </w:r>
      <w:r w:rsidRPr="00C1217C">
        <w:rPr>
          <w:sz w:val="28"/>
          <w:szCs w:val="28"/>
        </w:rPr>
        <w:t>[Электронн</w:t>
      </w:r>
      <w:r>
        <w:rPr>
          <w:sz w:val="28"/>
          <w:szCs w:val="28"/>
        </w:rPr>
        <w:t>ый учебник</w:t>
      </w:r>
      <w:r w:rsidRPr="00C1217C">
        <w:rPr>
          <w:sz w:val="28"/>
          <w:szCs w:val="28"/>
        </w:rPr>
        <w:t>].</w:t>
      </w:r>
    </w:p>
    <w:p w:rsidR="003A7C3C" w:rsidRDefault="003A7C3C"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3A7C3C" w:rsidRPr="005748E1" w:rsidRDefault="003A7C3C" w:rsidP="003A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u w:val="single"/>
        </w:rPr>
      </w:pPr>
      <w:r w:rsidRPr="005748E1">
        <w:rPr>
          <w:b/>
          <w:bCs/>
          <w:sz w:val="28"/>
          <w:szCs w:val="28"/>
          <w:u w:val="single"/>
        </w:rPr>
        <w:lastRenderedPageBreak/>
        <w:t>Законодательная нормативно - правовая база:</w:t>
      </w:r>
    </w:p>
    <w:p w:rsidR="00817D6F" w:rsidRPr="004A2BAE" w:rsidRDefault="00817D6F" w:rsidP="004A2BAE">
      <w:pPr>
        <w:numPr>
          <w:ilvl w:val="0"/>
          <w:numId w:val="1"/>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sz w:val="28"/>
          <w:szCs w:val="28"/>
        </w:rPr>
      </w:pPr>
      <w:r w:rsidRPr="004A2BAE">
        <w:rPr>
          <w:bCs/>
          <w:sz w:val="28"/>
          <w:szCs w:val="28"/>
        </w:rPr>
        <w:t>Конституция РФ</w:t>
      </w:r>
    </w:p>
    <w:p w:rsidR="00817D6F" w:rsidRPr="004A2BAE" w:rsidRDefault="00817D6F" w:rsidP="004A2BAE">
      <w:pPr>
        <w:numPr>
          <w:ilvl w:val="0"/>
          <w:numId w:val="1"/>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sz w:val="28"/>
          <w:szCs w:val="28"/>
        </w:rPr>
      </w:pPr>
      <w:r w:rsidRPr="004A2BAE">
        <w:rPr>
          <w:bCs/>
          <w:sz w:val="28"/>
          <w:szCs w:val="28"/>
        </w:rPr>
        <w:t>Налоговый кодекс РФ. Части 1 и 2</w:t>
      </w:r>
    </w:p>
    <w:p w:rsidR="00817D6F" w:rsidRPr="004A2BAE" w:rsidRDefault="00817D6F" w:rsidP="004A2BAE">
      <w:pPr>
        <w:numPr>
          <w:ilvl w:val="0"/>
          <w:numId w:val="1"/>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sz w:val="28"/>
          <w:szCs w:val="28"/>
        </w:rPr>
      </w:pPr>
      <w:r w:rsidRPr="004A2BAE">
        <w:rPr>
          <w:bCs/>
          <w:sz w:val="28"/>
          <w:szCs w:val="28"/>
        </w:rPr>
        <w:t>Гражданский кодекс РФ Части 1 и 2</w:t>
      </w:r>
    </w:p>
    <w:p w:rsidR="006B7AA5" w:rsidRPr="007D4A93" w:rsidRDefault="006B7AA5" w:rsidP="006B7AA5">
      <w:pPr>
        <w:numPr>
          <w:ilvl w:val="0"/>
          <w:numId w:val="1"/>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8"/>
          <w:szCs w:val="28"/>
        </w:rPr>
      </w:pPr>
      <w:r w:rsidRPr="007D4A93">
        <w:rPr>
          <w:sz w:val="28"/>
          <w:szCs w:val="28"/>
        </w:rPr>
        <w:t>Закон Российской Федерации от 06.12.2011. № 402-ФЗ «О бухгалтерском учете» (</w:t>
      </w:r>
      <w:r w:rsidR="00DD01C3">
        <w:rPr>
          <w:sz w:val="28"/>
          <w:szCs w:val="28"/>
        </w:rPr>
        <w:t>последняя редакция</w:t>
      </w:r>
      <w:r w:rsidRPr="007D4A93">
        <w:rPr>
          <w:sz w:val="28"/>
          <w:szCs w:val="28"/>
        </w:rPr>
        <w:t>).</w:t>
      </w:r>
    </w:p>
    <w:p w:rsidR="002A3405" w:rsidRDefault="002A3405" w:rsidP="002A3405">
      <w:pPr>
        <w:jc w:val="both"/>
        <w:rPr>
          <w:sz w:val="28"/>
          <w:szCs w:val="28"/>
          <w:u w:val="single"/>
        </w:rPr>
      </w:pPr>
    </w:p>
    <w:p w:rsidR="002A3405" w:rsidRPr="005748E1" w:rsidRDefault="002A3405" w:rsidP="002A3405">
      <w:pPr>
        <w:jc w:val="both"/>
        <w:rPr>
          <w:b/>
          <w:sz w:val="28"/>
          <w:szCs w:val="28"/>
          <w:u w:val="single"/>
        </w:rPr>
      </w:pPr>
      <w:r w:rsidRPr="005748E1">
        <w:rPr>
          <w:b/>
          <w:sz w:val="28"/>
          <w:szCs w:val="28"/>
          <w:u w:val="single"/>
        </w:rPr>
        <w:t xml:space="preserve">Дополнительные источники: </w:t>
      </w:r>
    </w:p>
    <w:p w:rsidR="002E33E5" w:rsidRDefault="005748E1" w:rsidP="008D4DA3">
      <w:pPr>
        <w:pStyle w:val="ad"/>
        <w:numPr>
          <w:ilvl w:val="0"/>
          <w:numId w:val="22"/>
        </w:numPr>
        <w:spacing w:after="0"/>
        <w:ind w:left="0" w:firstLine="0"/>
        <w:jc w:val="both"/>
        <w:rPr>
          <w:sz w:val="28"/>
          <w:szCs w:val="28"/>
        </w:rPr>
      </w:pPr>
      <w:r>
        <w:rPr>
          <w:sz w:val="28"/>
          <w:szCs w:val="28"/>
        </w:rPr>
        <w:t>Почекаева</w:t>
      </w:r>
      <w:r w:rsidR="002E33E5" w:rsidRPr="002E33E5">
        <w:rPr>
          <w:sz w:val="28"/>
          <w:szCs w:val="28"/>
        </w:rPr>
        <w:t xml:space="preserve"> О.В.</w:t>
      </w:r>
      <w:r>
        <w:rPr>
          <w:sz w:val="28"/>
          <w:szCs w:val="28"/>
        </w:rPr>
        <w:t xml:space="preserve"> </w:t>
      </w:r>
      <w:r w:rsidR="002E33E5" w:rsidRPr="002E33E5">
        <w:rPr>
          <w:sz w:val="28"/>
          <w:szCs w:val="28"/>
        </w:rPr>
        <w:t>Организация расчетов с бюджетом и внебюджетными фондами: учебное пособие. – Дзержинск: изд-во «Конкорд», 2016. – 158 с.</w:t>
      </w:r>
    </w:p>
    <w:p w:rsidR="00DD01C3" w:rsidRDefault="002E33E5" w:rsidP="00C32577">
      <w:pPr>
        <w:pStyle w:val="ad"/>
        <w:spacing w:after="0"/>
        <w:ind w:left="0"/>
        <w:jc w:val="both"/>
        <w:rPr>
          <w:sz w:val="28"/>
          <w:szCs w:val="28"/>
        </w:rPr>
      </w:pPr>
      <w:r w:rsidRPr="002E33E5">
        <w:rPr>
          <w:sz w:val="28"/>
          <w:szCs w:val="28"/>
        </w:rPr>
        <w:t>[Электронное учебное пособие].</w:t>
      </w:r>
    </w:p>
    <w:p w:rsidR="00C32577" w:rsidRDefault="00DD01C3" w:rsidP="00C32577">
      <w:pPr>
        <w:pStyle w:val="ad"/>
        <w:spacing w:after="0"/>
        <w:ind w:left="0"/>
        <w:jc w:val="both"/>
        <w:rPr>
          <w:sz w:val="28"/>
          <w:szCs w:val="28"/>
        </w:rPr>
      </w:pPr>
      <w:r>
        <w:rPr>
          <w:sz w:val="28"/>
          <w:szCs w:val="28"/>
        </w:rPr>
        <w:t>3</w:t>
      </w:r>
      <w:r w:rsidR="00C32577">
        <w:rPr>
          <w:sz w:val="28"/>
          <w:szCs w:val="28"/>
        </w:rPr>
        <w:t>.</w:t>
      </w:r>
      <w:r w:rsidR="008D4DA3">
        <w:rPr>
          <w:sz w:val="28"/>
          <w:szCs w:val="28"/>
        </w:rPr>
        <w:t xml:space="preserve">Будяк Г. Н., </w:t>
      </w:r>
      <w:r w:rsidR="008D4DA3" w:rsidRPr="008D4DA3">
        <w:rPr>
          <w:sz w:val="28"/>
          <w:szCs w:val="28"/>
        </w:rPr>
        <w:t>Методическое пособие</w:t>
      </w:r>
      <w:r w:rsidR="008D4DA3">
        <w:rPr>
          <w:sz w:val="28"/>
          <w:szCs w:val="28"/>
        </w:rPr>
        <w:t>:</w:t>
      </w:r>
      <w:r w:rsidR="008D4DA3" w:rsidRPr="008D4DA3">
        <w:rPr>
          <w:sz w:val="28"/>
          <w:szCs w:val="28"/>
        </w:rPr>
        <w:t xml:space="preserve"> Курс лекций </w:t>
      </w:r>
      <w:r w:rsidR="008D4DA3" w:rsidRPr="008D4DA3">
        <w:rPr>
          <w:rFonts w:eastAsia="Calibri"/>
          <w:color w:val="000000"/>
          <w:sz w:val="28"/>
          <w:szCs w:val="28"/>
        </w:rPr>
        <w:t>ПМ 03 ПРОВЕДЕНИЕ РАСЧ</w:t>
      </w:r>
      <w:r w:rsidR="008D4DA3">
        <w:rPr>
          <w:sz w:val="28"/>
          <w:szCs w:val="28"/>
        </w:rPr>
        <w:t xml:space="preserve">ЕТОВ С БЮДЖЕТОМ И ВНЕБЮДЖЕТНЫМИ </w:t>
      </w:r>
      <w:r w:rsidR="008D4DA3" w:rsidRPr="008D4DA3">
        <w:rPr>
          <w:rFonts w:eastAsia="Calibri"/>
          <w:color w:val="000000"/>
          <w:sz w:val="28"/>
          <w:szCs w:val="28"/>
        </w:rPr>
        <w:t>ФОНДАМИ</w:t>
      </w:r>
      <w:r w:rsidR="008D4DA3">
        <w:rPr>
          <w:sz w:val="28"/>
          <w:szCs w:val="28"/>
        </w:rPr>
        <w:t xml:space="preserve">, </w:t>
      </w:r>
      <w:r w:rsidR="008D4DA3" w:rsidRPr="008D4DA3">
        <w:rPr>
          <w:sz w:val="28"/>
          <w:szCs w:val="28"/>
        </w:rPr>
        <w:t>Братск, 2014, -77 с.</w:t>
      </w:r>
      <w:r w:rsidR="00C32577" w:rsidRPr="002E33E5">
        <w:rPr>
          <w:sz w:val="28"/>
          <w:szCs w:val="28"/>
        </w:rPr>
        <w:t>[Электронное учебное пособие].</w:t>
      </w:r>
    </w:p>
    <w:p w:rsidR="004A2BAE" w:rsidRDefault="004A2BAE" w:rsidP="00A55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1D565E" w:rsidRPr="005748E1" w:rsidRDefault="001D565E" w:rsidP="001D565E">
      <w:pPr>
        <w:jc w:val="both"/>
        <w:rPr>
          <w:b/>
          <w:bCs/>
          <w:sz w:val="28"/>
          <w:szCs w:val="28"/>
          <w:u w:val="single"/>
        </w:rPr>
      </w:pPr>
      <w:r w:rsidRPr="005748E1">
        <w:rPr>
          <w:b/>
          <w:bCs/>
          <w:sz w:val="28"/>
          <w:szCs w:val="28"/>
          <w:u w:val="single"/>
        </w:rPr>
        <w:t>Программное обеспечение:</w:t>
      </w:r>
    </w:p>
    <w:p w:rsidR="001D565E" w:rsidRPr="00AC0A1B" w:rsidRDefault="001D565E" w:rsidP="001D565E">
      <w:pPr>
        <w:rPr>
          <w:color w:val="FF0000"/>
          <w:sz w:val="28"/>
          <w:szCs w:val="28"/>
        </w:rPr>
      </w:pPr>
      <w:r>
        <w:rPr>
          <w:rStyle w:val="text-cut2"/>
          <w:sz w:val="28"/>
          <w:szCs w:val="28"/>
        </w:rPr>
        <w:t>1.</w:t>
      </w:r>
      <w:r w:rsidRPr="00AC0A1B">
        <w:rPr>
          <w:rStyle w:val="text-cut2"/>
          <w:sz w:val="28"/>
          <w:szCs w:val="28"/>
        </w:rPr>
        <w:t>Программный продукт компании «1С»: «1С:Предприятие», версия 8.3</w:t>
      </w:r>
    </w:p>
    <w:p w:rsidR="00D754B0" w:rsidRPr="00D754B0" w:rsidRDefault="00D754B0" w:rsidP="00D754B0">
      <w:pPr>
        <w:rPr>
          <w:rStyle w:val="text-cut2"/>
        </w:rPr>
      </w:pPr>
    </w:p>
    <w:p w:rsidR="004A2BAE" w:rsidRPr="005748E1" w:rsidRDefault="004A2BAE" w:rsidP="004A2BAE">
      <w:pPr>
        <w:jc w:val="both"/>
        <w:rPr>
          <w:b/>
          <w:bCs/>
          <w:color w:val="000000" w:themeColor="text1"/>
          <w:sz w:val="28"/>
          <w:szCs w:val="28"/>
          <w:u w:val="single"/>
        </w:rPr>
      </w:pPr>
      <w:r w:rsidRPr="005748E1">
        <w:rPr>
          <w:b/>
          <w:bCs/>
          <w:color w:val="000000" w:themeColor="text1"/>
          <w:sz w:val="28"/>
          <w:szCs w:val="28"/>
          <w:u w:val="single"/>
        </w:rPr>
        <w:t>Интернет – ресурсы:</w:t>
      </w:r>
    </w:p>
    <w:p w:rsidR="004A2BAE" w:rsidRPr="00163F85" w:rsidRDefault="004A2BAE" w:rsidP="004A2BAE">
      <w:pPr>
        <w:jc w:val="both"/>
        <w:rPr>
          <w:bCs/>
          <w:color w:val="000000" w:themeColor="text1"/>
          <w:sz w:val="28"/>
          <w:szCs w:val="28"/>
          <w:u w:val="single"/>
        </w:rPr>
      </w:pPr>
    </w:p>
    <w:p w:rsidR="004F20D9" w:rsidRPr="00163F85" w:rsidRDefault="004F20D9" w:rsidP="004F20D9">
      <w:pPr>
        <w:rPr>
          <w:bCs/>
          <w:color w:val="000000" w:themeColor="text1"/>
          <w:sz w:val="28"/>
          <w:szCs w:val="28"/>
        </w:rPr>
      </w:pPr>
      <w:r w:rsidRPr="00163F85">
        <w:rPr>
          <w:bCs/>
          <w:color w:val="000000" w:themeColor="text1"/>
          <w:sz w:val="28"/>
          <w:szCs w:val="28"/>
        </w:rPr>
        <w:t>1.</w:t>
      </w:r>
      <w:hyperlink r:id="rId9" w:history="1">
        <w:r w:rsidRPr="00163F85">
          <w:rPr>
            <w:rStyle w:val="af"/>
            <w:sz w:val="28"/>
            <w:szCs w:val="28"/>
          </w:rPr>
          <w:t>https://buh.ru</w:t>
        </w:r>
      </w:hyperlink>
      <w:r w:rsidRPr="00163F85">
        <w:rPr>
          <w:bCs/>
          <w:color w:val="000000" w:themeColor="text1"/>
          <w:sz w:val="28"/>
          <w:szCs w:val="28"/>
        </w:rPr>
        <w:t xml:space="preserve">- </w:t>
      </w:r>
      <w:r w:rsidRPr="00163F85">
        <w:rPr>
          <w:color w:val="000000" w:themeColor="text1"/>
          <w:sz w:val="28"/>
          <w:szCs w:val="28"/>
        </w:rPr>
        <w:t>Интернет-ресурс для бухгалтеров БУХ.1С.</w:t>
      </w:r>
    </w:p>
    <w:p w:rsidR="004F20D9" w:rsidRPr="00420AC6" w:rsidRDefault="004F20D9" w:rsidP="004F20D9">
      <w:pPr>
        <w:rPr>
          <w:sz w:val="28"/>
          <w:szCs w:val="28"/>
        </w:rPr>
      </w:pPr>
      <w:r w:rsidRPr="00420AC6">
        <w:rPr>
          <w:sz w:val="28"/>
          <w:szCs w:val="28"/>
        </w:rPr>
        <w:t xml:space="preserve">2. </w:t>
      </w:r>
      <w:hyperlink r:id="rId10" w:history="1">
        <w:r w:rsidRPr="00420AC6">
          <w:rPr>
            <w:rStyle w:val="af"/>
            <w:sz w:val="28"/>
            <w:szCs w:val="28"/>
          </w:rPr>
          <w:t>http://www.garant.ru</w:t>
        </w:r>
      </w:hyperlink>
      <w:r w:rsidRPr="00420AC6">
        <w:rPr>
          <w:sz w:val="28"/>
          <w:szCs w:val="28"/>
        </w:rPr>
        <w:t>- Информационно-правовой портал Гарант.ру.</w:t>
      </w:r>
    </w:p>
    <w:p w:rsidR="004F20D9" w:rsidRDefault="004F20D9" w:rsidP="004F20D9">
      <w:pPr>
        <w:rPr>
          <w:sz w:val="28"/>
          <w:szCs w:val="28"/>
        </w:rPr>
      </w:pPr>
      <w:r w:rsidRPr="00420AC6">
        <w:rPr>
          <w:sz w:val="28"/>
          <w:szCs w:val="28"/>
        </w:rPr>
        <w:t xml:space="preserve">3. </w:t>
      </w:r>
      <w:hyperlink r:id="rId11" w:history="1">
        <w:r w:rsidRPr="00420AC6">
          <w:rPr>
            <w:rStyle w:val="af"/>
            <w:sz w:val="28"/>
            <w:szCs w:val="28"/>
          </w:rPr>
          <w:t>http://www.consultant.ru</w:t>
        </w:r>
      </w:hyperlink>
      <w:r w:rsidRPr="00420AC6">
        <w:rPr>
          <w:sz w:val="28"/>
          <w:szCs w:val="28"/>
        </w:rPr>
        <w:t>- Справочно-правовая система Консультант плюс</w:t>
      </w:r>
    </w:p>
    <w:p w:rsidR="004F20D9" w:rsidRDefault="004F20D9" w:rsidP="004F20D9">
      <w:pPr>
        <w:rPr>
          <w:sz w:val="28"/>
          <w:szCs w:val="28"/>
        </w:rPr>
      </w:pPr>
      <w:r>
        <w:rPr>
          <w:sz w:val="28"/>
          <w:szCs w:val="28"/>
        </w:rPr>
        <w:t>4.</w:t>
      </w:r>
      <w:hyperlink r:id="rId12" w:history="1">
        <w:r w:rsidRPr="00E778F1">
          <w:rPr>
            <w:rStyle w:val="af"/>
            <w:sz w:val="28"/>
            <w:szCs w:val="28"/>
          </w:rPr>
          <w:t>http://nalogovyykodeks.ru</w:t>
        </w:r>
      </w:hyperlink>
      <w:r>
        <w:rPr>
          <w:sz w:val="28"/>
          <w:szCs w:val="28"/>
        </w:rPr>
        <w:t xml:space="preserve"> – Налоговый кодекс РФ.</w:t>
      </w:r>
    </w:p>
    <w:p w:rsidR="001D565E" w:rsidRPr="002C621D" w:rsidRDefault="001D565E" w:rsidP="001D565E">
      <w:pPr>
        <w:rPr>
          <w:sz w:val="28"/>
          <w:szCs w:val="28"/>
        </w:rPr>
      </w:pPr>
      <w:r>
        <w:rPr>
          <w:sz w:val="28"/>
          <w:szCs w:val="28"/>
        </w:rPr>
        <w:t xml:space="preserve">5.Система Госфинансы - </w:t>
      </w:r>
      <w:hyperlink r:id="rId13" w:history="1">
        <w:r w:rsidRPr="00FC44A5">
          <w:rPr>
            <w:rStyle w:val="af"/>
            <w:sz w:val="28"/>
            <w:szCs w:val="28"/>
          </w:rPr>
          <w:t>https://www.gosfinansy.ru/</w:t>
        </w:r>
      </w:hyperlink>
      <w:r>
        <w:rPr>
          <w:sz w:val="28"/>
          <w:szCs w:val="28"/>
        </w:rPr>
        <w:t>, в рекламных целях, предоставляют доступ к просмотру информации.</w:t>
      </w:r>
    </w:p>
    <w:p w:rsidR="001D565E" w:rsidRDefault="001D565E" w:rsidP="001D565E">
      <w:pPr>
        <w:rPr>
          <w:sz w:val="28"/>
          <w:szCs w:val="28"/>
        </w:rPr>
      </w:pPr>
      <w:r>
        <w:rPr>
          <w:sz w:val="28"/>
          <w:szCs w:val="28"/>
        </w:rPr>
        <w:t xml:space="preserve">6. С Центр ООО «ИНФОКОМ», заключен договор №И/СО-071/18 - </w:t>
      </w:r>
      <w:hyperlink r:id="rId14" w:history="1">
        <w:r w:rsidRPr="00FC44A5">
          <w:rPr>
            <w:rStyle w:val="af"/>
            <w:sz w:val="28"/>
            <w:szCs w:val="28"/>
          </w:rPr>
          <w:t>http://www.infocompskov.ru/</w:t>
        </w:r>
      </w:hyperlink>
      <w:r>
        <w:rPr>
          <w:sz w:val="28"/>
          <w:szCs w:val="28"/>
        </w:rPr>
        <w:t>.</w:t>
      </w:r>
    </w:p>
    <w:p w:rsidR="004F20D9" w:rsidRPr="004A2BAE" w:rsidRDefault="001D565E" w:rsidP="004F20D9">
      <w:pPr>
        <w:rPr>
          <w:sz w:val="28"/>
          <w:szCs w:val="28"/>
        </w:rPr>
      </w:pPr>
      <w:r>
        <w:rPr>
          <w:sz w:val="28"/>
          <w:szCs w:val="28"/>
        </w:rPr>
        <w:t>7</w:t>
      </w:r>
      <w:r w:rsidR="004F20D9" w:rsidRPr="004A2BAE">
        <w:rPr>
          <w:sz w:val="28"/>
          <w:szCs w:val="28"/>
        </w:rPr>
        <w:t>.</w:t>
      </w:r>
      <w:hyperlink r:id="rId15" w:history="1">
        <w:r w:rsidR="004F20D9" w:rsidRPr="004A2BAE">
          <w:rPr>
            <w:rStyle w:val="af"/>
            <w:sz w:val="28"/>
            <w:szCs w:val="28"/>
          </w:rPr>
          <w:t>https://ozon-st.cdn.ngenix.net/multimedia/1016049177.pdf</w:t>
        </w:r>
      </w:hyperlink>
      <w:r w:rsidR="004F20D9" w:rsidRPr="004A2BAE">
        <w:rPr>
          <w:sz w:val="28"/>
          <w:szCs w:val="28"/>
        </w:rPr>
        <w:t xml:space="preserve"> - Налоги и налогообложение : учебник / В.Ф. Тарасова, М.В. Владыка, Т.В. Сапрыкина, Л.Н. Семыкина ; под общ.ред. В.Ф. Тарасовой. — 3-е изд., перераб</w:t>
      </w:r>
      <w:r w:rsidR="004F20D9">
        <w:rPr>
          <w:sz w:val="28"/>
          <w:szCs w:val="28"/>
        </w:rPr>
        <w:t>. — М. : КНОРУС, 2016. — 496с.</w:t>
      </w:r>
    </w:p>
    <w:p w:rsidR="004F20D9" w:rsidRPr="00C17CDA" w:rsidRDefault="001D565E" w:rsidP="004F20D9">
      <w:pPr>
        <w:rPr>
          <w:sz w:val="28"/>
          <w:szCs w:val="28"/>
        </w:rPr>
      </w:pPr>
      <w:r>
        <w:rPr>
          <w:sz w:val="28"/>
          <w:szCs w:val="28"/>
        </w:rPr>
        <w:t>8</w:t>
      </w:r>
      <w:r w:rsidR="004F20D9" w:rsidRPr="00C17CDA">
        <w:rPr>
          <w:sz w:val="28"/>
          <w:szCs w:val="28"/>
        </w:rPr>
        <w:t xml:space="preserve">. </w:t>
      </w:r>
      <w:hyperlink r:id="rId16" w:history="1">
        <w:r w:rsidR="004F20D9" w:rsidRPr="00C17CDA">
          <w:rPr>
            <w:rStyle w:val="af"/>
            <w:sz w:val="28"/>
            <w:szCs w:val="28"/>
          </w:rPr>
          <w:t>http://www.sgau.ru/files/pages/22568/14702401322.pdf</w:t>
        </w:r>
      </w:hyperlink>
      <w:r w:rsidR="004F20D9" w:rsidRPr="00C17CDA">
        <w:rPr>
          <w:sz w:val="28"/>
          <w:szCs w:val="28"/>
        </w:rPr>
        <w:t xml:space="preserve"> - Налоги и налогообложение: краткий курс лекций для студентов /Сост.: Л.Н.Алайкина//ФГБОУ ВО «Саратовский ГАУ». – Саратов, 2016. – 69 с.</w:t>
      </w:r>
    </w:p>
    <w:p w:rsidR="004F20D9" w:rsidRDefault="001D565E" w:rsidP="004F20D9">
      <w:pPr>
        <w:pStyle w:val="1"/>
        <w:spacing w:before="75" w:after="75"/>
        <w:ind w:right="75" w:firstLine="0"/>
        <w:rPr>
          <w:sz w:val="28"/>
          <w:szCs w:val="28"/>
        </w:rPr>
      </w:pPr>
      <w:r>
        <w:rPr>
          <w:caps/>
          <w:sz w:val="28"/>
          <w:szCs w:val="28"/>
        </w:rPr>
        <w:t>9</w:t>
      </w:r>
      <w:r w:rsidR="004F20D9" w:rsidRPr="00420AC6">
        <w:rPr>
          <w:caps/>
          <w:sz w:val="28"/>
          <w:szCs w:val="28"/>
        </w:rPr>
        <w:t>.</w:t>
      </w:r>
      <w:hyperlink r:id="rId17" w:history="1">
        <w:r w:rsidR="004F20D9" w:rsidRPr="00420AC6">
          <w:rPr>
            <w:rStyle w:val="af"/>
            <w:sz w:val="28"/>
            <w:szCs w:val="28"/>
          </w:rPr>
          <w:t>http://учебники.информ2000.рф/buh/buh.htm</w:t>
        </w:r>
      </w:hyperlink>
      <w:r w:rsidR="004F20D9" w:rsidRPr="00420AC6">
        <w:rPr>
          <w:caps/>
          <w:sz w:val="28"/>
          <w:szCs w:val="28"/>
        </w:rPr>
        <w:t xml:space="preserve"> - </w:t>
      </w:r>
      <w:r w:rsidR="004F20D9" w:rsidRPr="00420AC6">
        <w:rPr>
          <w:sz w:val="28"/>
          <w:szCs w:val="28"/>
        </w:rPr>
        <w:t>Учебники по бухгалтерскому учету и налогообложению</w:t>
      </w:r>
      <w:r w:rsidR="004F20D9">
        <w:rPr>
          <w:sz w:val="28"/>
          <w:szCs w:val="28"/>
        </w:rPr>
        <w:t>.</w:t>
      </w:r>
    </w:p>
    <w:p w:rsidR="004F20D9" w:rsidRPr="001A076C" w:rsidRDefault="001D565E" w:rsidP="004F20D9">
      <w:pPr>
        <w:rPr>
          <w:sz w:val="28"/>
          <w:szCs w:val="28"/>
        </w:rPr>
      </w:pPr>
      <w:r>
        <w:rPr>
          <w:sz w:val="28"/>
          <w:szCs w:val="28"/>
        </w:rPr>
        <w:t>10</w:t>
      </w:r>
      <w:r w:rsidR="004F20D9" w:rsidRPr="001A076C">
        <w:rPr>
          <w:sz w:val="28"/>
          <w:szCs w:val="28"/>
        </w:rPr>
        <w:t xml:space="preserve">. </w:t>
      </w:r>
      <w:hyperlink r:id="rId18" w:history="1">
        <w:r w:rsidR="004F20D9" w:rsidRPr="001A076C">
          <w:rPr>
            <w:rStyle w:val="af"/>
            <w:sz w:val="28"/>
            <w:szCs w:val="28"/>
          </w:rPr>
          <w:t>http://uchebnik.biz/book/28-buxgalterskij-uchet.html</w:t>
        </w:r>
      </w:hyperlink>
      <w:r w:rsidR="004F20D9" w:rsidRPr="001A076C">
        <w:rPr>
          <w:sz w:val="28"/>
          <w:szCs w:val="28"/>
        </w:rPr>
        <w:t xml:space="preserve"> - Учебник: Бухгалтерский учет</w:t>
      </w:r>
    </w:p>
    <w:p w:rsidR="004F20D9" w:rsidRDefault="001D565E" w:rsidP="004F20D9">
      <w:pPr>
        <w:rPr>
          <w:sz w:val="28"/>
          <w:szCs w:val="28"/>
        </w:rPr>
      </w:pPr>
      <w:r>
        <w:rPr>
          <w:sz w:val="28"/>
          <w:szCs w:val="28"/>
        </w:rPr>
        <w:t>11</w:t>
      </w:r>
      <w:r w:rsidR="004F20D9">
        <w:rPr>
          <w:sz w:val="28"/>
          <w:szCs w:val="28"/>
        </w:rPr>
        <w:t>.</w:t>
      </w:r>
      <w:hyperlink r:id="rId19" w:history="1">
        <w:r w:rsidR="004F20D9" w:rsidRPr="00953D66">
          <w:rPr>
            <w:rStyle w:val="af"/>
            <w:sz w:val="28"/>
            <w:szCs w:val="28"/>
          </w:rPr>
          <w:t>http://glasscollege.ru/umk/econ&amp;buhuchet/umk_PM.03_provedenie_rascetov_s_budgetom_&amp;_vnebudgetnimi_fondami/umk_PM.03_provedenie_rascetov_s_budgetom_&amp;_vnebudgetnimi_fondami.html</w:t>
        </w:r>
      </w:hyperlink>
      <w:r w:rsidR="004F20D9">
        <w:rPr>
          <w:sz w:val="28"/>
          <w:szCs w:val="28"/>
        </w:rPr>
        <w:t xml:space="preserve"> – УМК ПМ 03 Проведение расчетов с бюджетом и внебюджетными фондами.</w:t>
      </w:r>
    </w:p>
    <w:p w:rsidR="004F20D9" w:rsidRDefault="004F20D9" w:rsidP="00DD01C3">
      <w:pPr>
        <w:spacing w:line="360" w:lineRule="auto"/>
        <w:rPr>
          <w:b/>
          <w:bCs/>
        </w:rPr>
      </w:pPr>
    </w:p>
    <w:p w:rsidR="00817D6F" w:rsidRPr="004415ED" w:rsidRDefault="00817D6F" w:rsidP="00A808E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4415ED">
        <w:rPr>
          <w:b/>
          <w:sz w:val="28"/>
          <w:szCs w:val="28"/>
        </w:rPr>
        <w:lastRenderedPageBreak/>
        <w:t>4.3. Общие требования к организации образовательного процесса</w:t>
      </w:r>
    </w:p>
    <w:p w:rsidR="00817D6F" w:rsidRPr="00AC7321" w:rsidRDefault="00817D6F" w:rsidP="00791216">
      <w:pPr>
        <w:ind w:firstLine="708"/>
        <w:jc w:val="both"/>
        <w:rPr>
          <w:bCs/>
          <w:sz w:val="28"/>
          <w:szCs w:val="28"/>
        </w:rPr>
      </w:pPr>
      <w:r w:rsidRPr="00AC7321">
        <w:rPr>
          <w:sz w:val="28"/>
          <w:szCs w:val="28"/>
        </w:rPr>
        <w:t xml:space="preserve">В целях реализации компетентного подхода при освоении модуля предусматривается использование в образовательном процессе активных и интерактивных форм проведения занятий (компьютерных симуляций, деловых и ролевых игр, разбора конкретных ситуаций). </w:t>
      </w:r>
    </w:p>
    <w:p w:rsidR="00817D6F" w:rsidRPr="00AC7321" w:rsidRDefault="00817D6F" w:rsidP="007912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AC7321">
        <w:rPr>
          <w:bCs/>
          <w:sz w:val="28"/>
          <w:szCs w:val="28"/>
        </w:rPr>
        <w:t>Реализация программы модуля предполагает выполнение обучающимися практических работ, включая как обязательный компонент практические задания с использованием персональных компьютеров.</w:t>
      </w:r>
    </w:p>
    <w:p w:rsidR="00817D6F" w:rsidRPr="00AC7321" w:rsidRDefault="00817D6F" w:rsidP="007912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AC7321">
        <w:rPr>
          <w:bCs/>
          <w:sz w:val="28"/>
          <w:szCs w:val="28"/>
        </w:rPr>
        <w:t>Реализация программы модуля предполагает итоговую (концентрированную) производственную практику. Производственная практика должна проводиться в организациях, направление деятельности которых соответствует профилю подготовки обучающихся.</w:t>
      </w:r>
    </w:p>
    <w:p w:rsidR="00817D6F" w:rsidRPr="00AC7321" w:rsidRDefault="00817D6F" w:rsidP="007912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AC7321">
        <w:rPr>
          <w:bCs/>
          <w:sz w:val="28"/>
          <w:szCs w:val="28"/>
        </w:rPr>
        <w:t>Аттестация по итогам производственной практики проводится на основании результатов, подтвержденных документами соответствующих организаций.</w:t>
      </w:r>
    </w:p>
    <w:p w:rsidR="00817D6F" w:rsidRPr="00AC7321" w:rsidRDefault="00817D6F" w:rsidP="007912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C7321">
        <w:rPr>
          <w:bCs/>
          <w:sz w:val="28"/>
          <w:szCs w:val="28"/>
        </w:rPr>
        <w:t>Обязательным условием допуска к производственной практике (по профилю специальности) в рамках профессионального модуля «</w:t>
      </w:r>
      <w:r w:rsidRPr="00AC7321">
        <w:rPr>
          <w:sz w:val="28"/>
          <w:szCs w:val="28"/>
        </w:rPr>
        <w:t>Документирование хозяйственных операций и ведение бухгалтерского учета имущества организации»</w:t>
      </w:r>
      <w:r w:rsidRPr="00AC7321">
        <w:rPr>
          <w:bCs/>
          <w:sz w:val="28"/>
          <w:szCs w:val="28"/>
        </w:rPr>
        <w:t xml:space="preserve"> является освоение междисциплинарного курса «Практические основы бухгалтерского учета имущества организации» и учебной практики.</w:t>
      </w:r>
    </w:p>
    <w:p w:rsidR="00817D6F" w:rsidRPr="00AC7321" w:rsidRDefault="00817D6F" w:rsidP="00791216">
      <w:pPr>
        <w:ind w:firstLine="709"/>
        <w:jc w:val="both"/>
        <w:rPr>
          <w:sz w:val="28"/>
          <w:szCs w:val="28"/>
        </w:rPr>
      </w:pPr>
      <w:r w:rsidRPr="00AC7321">
        <w:rPr>
          <w:sz w:val="28"/>
          <w:szCs w:val="28"/>
        </w:rPr>
        <w:t>Освоение программы модуля базируется на изучении общепрофессиональных дис</w:t>
      </w:r>
      <w:r>
        <w:rPr>
          <w:sz w:val="28"/>
          <w:szCs w:val="28"/>
        </w:rPr>
        <w:t>циплин «Экономика организации»</w:t>
      </w:r>
      <w:r w:rsidRPr="00AC7321">
        <w:rPr>
          <w:sz w:val="28"/>
          <w:szCs w:val="28"/>
        </w:rPr>
        <w:t xml:space="preserve">, </w:t>
      </w:r>
      <w:r w:rsidR="006910F6">
        <w:rPr>
          <w:sz w:val="28"/>
          <w:szCs w:val="28"/>
        </w:rPr>
        <w:t xml:space="preserve">«Основы бухгалтерского учета», </w:t>
      </w:r>
      <w:r w:rsidRPr="00AC7321">
        <w:rPr>
          <w:sz w:val="28"/>
          <w:szCs w:val="28"/>
        </w:rPr>
        <w:t>«Статистика», «Менеджмент», «Налоги и налогообложение», «Аудит», «Документационное обеспечение управления», «Правовое обеспечение профессиональной деятельности», «Финансы, денежное обращение и кредит», а также на дисциплинах «Математика» и «Информационные технологии в профессиональной деятельности» математического и общего естественнонаучного цикла.</w:t>
      </w:r>
    </w:p>
    <w:p w:rsidR="005748E1" w:rsidRDefault="005748E1" w:rsidP="00A808E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p>
    <w:p w:rsidR="00817D6F" w:rsidRPr="004415ED" w:rsidRDefault="00817D6F" w:rsidP="00A808E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r w:rsidRPr="004415ED">
        <w:rPr>
          <w:b/>
          <w:sz w:val="28"/>
          <w:szCs w:val="28"/>
        </w:rPr>
        <w:t>4.4. Кадровое обеспечение образовательного процесса</w:t>
      </w:r>
    </w:p>
    <w:p w:rsidR="00817D6F" w:rsidRPr="00AC7321" w:rsidRDefault="00817D6F" w:rsidP="00791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C7321">
        <w:rPr>
          <w:bCs/>
          <w:sz w:val="28"/>
          <w:szCs w:val="28"/>
        </w:rPr>
        <w:t>Требования к квалификации педагогических (инженерно-педагогических) кадров, обеспечивающих обучение по междисциплинарному курсу (курсам):</w:t>
      </w:r>
    </w:p>
    <w:p w:rsidR="00817D6F" w:rsidRPr="00AC7321" w:rsidRDefault="00817D6F" w:rsidP="006423B5">
      <w:pPr>
        <w:numPr>
          <w:ilvl w:val="0"/>
          <w:numId w:val="8"/>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sz w:val="28"/>
          <w:szCs w:val="28"/>
        </w:rPr>
      </w:pPr>
      <w:r w:rsidRPr="00AC7321">
        <w:rPr>
          <w:bCs/>
          <w:sz w:val="28"/>
          <w:szCs w:val="28"/>
        </w:rPr>
        <w:t>наличие высшего профессионального образования по специальности экономического направления, соответствующей профилю модуля;</w:t>
      </w:r>
    </w:p>
    <w:p w:rsidR="00817D6F" w:rsidRPr="00AC7321" w:rsidRDefault="00817D6F" w:rsidP="006423B5">
      <w:pPr>
        <w:numPr>
          <w:ilvl w:val="0"/>
          <w:numId w:val="8"/>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sz w:val="28"/>
          <w:szCs w:val="28"/>
        </w:rPr>
      </w:pPr>
      <w:r w:rsidRPr="00AC7321">
        <w:rPr>
          <w:bCs/>
          <w:sz w:val="28"/>
          <w:szCs w:val="28"/>
        </w:rPr>
        <w:t>опыт деятельности в сфере бухгалтерского учета и аудита;</w:t>
      </w:r>
    </w:p>
    <w:p w:rsidR="00817D6F" w:rsidRPr="00AC7321" w:rsidRDefault="00817D6F" w:rsidP="006423B5">
      <w:pPr>
        <w:numPr>
          <w:ilvl w:val="0"/>
          <w:numId w:val="8"/>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sz w:val="28"/>
          <w:szCs w:val="28"/>
        </w:rPr>
      </w:pPr>
      <w:r w:rsidRPr="00AC7321">
        <w:rPr>
          <w:bCs/>
          <w:sz w:val="28"/>
          <w:szCs w:val="28"/>
        </w:rPr>
        <w:t>преподаватели должны проходить стажировку в профильных организациях не реже 1 раза в 3 года.</w:t>
      </w:r>
    </w:p>
    <w:p w:rsidR="00817D6F" w:rsidRPr="00AC7321" w:rsidRDefault="00817D6F" w:rsidP="00791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C7321">
        <w:rPr>
          <w:bCs/>
          <w:sz w:val="28"/>
          <w:szCs w:val="28"/>
        </w:rPr>
        <w:t>Требования к квалификации педагогических кадров, осуществляющих руководство практикой</w:t>
      </w:r>
    </w:p>
    <w:p w:rsidR="00817D6F" w:rsidRPr="00AC7321" w:rsidRDefault="00817D6F" w:rsidP="007912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C7321">
        <w:rPr>
          <w:bCs/>
          <w:sz w:val="28"/>
          <w:szCs w:val="28"/>
        </w:rPr>
        <w:t>Инженерно-педагогический состав:</w:t>
      </w:r>
    </w:p>
    <w:p w:rsidR="00817D6F" w:rsidRPr="00AC7321" w:rsidRDefault="006423B5" w:rsidP="006423B5">
      <w:pPr>
        <w:tabs>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w:t>
      </w:r>
      <w:r w:rsidR="00817D6F" w:rsidRPr="00AC7321">
        <w:rPr>
          <w:bCs/>
          <w:sz w:val="28"/>
          <w:szCs w:val="28"/>
        </w:rPr>
        <w:t xml:space="preserve">специалисты с высшим профессиональным образованием экономического профиля - преподаватели междисциплинарных курсов, а также </w:t>
      </w:r>
      <w:r w:rsidR="00817D6F">
        <w:rPr>
          <w:bCs/>
          <w:sz w:val="28"/>
          <w:szCs w:val="28"/>
        </w:rPr>
        <w:t xml:space="preserve">общепрофессиональных дисциплин: </w:t>
      </w:r>
      <w:r w:rsidR="00817D6F" w:rsidRPr="00AC7321">
        <w:rPr>
          <w:bCs/>
          <w:sz w:val="28"/>
          <w:szCs w:val="28"/>
        </w:rPr>
        <w:t xml:space="preserve">«Экономика организации», </w:t>
      </w:r>
      <w:r w:rsidR="006910F6">
        <w:rPr>
          <w:sz w:val="28"/>
          <w:szCs w:val="28"/>
        </w:rPr>
        <w:t xml:space="preserve">«Основы бухгалтерского учета», </w:t>
      </w:r>
      <w:r w:rsidR="00817D6F" w:rsidRPr="00AC7321">
        <w:rPr>
          <w:bCs/>
          <w:sz w:val="28"/>
          <w:szCs w:val="28"/>
        </w:rPr>
        <w:t xml:space="preserve">«Информационные технологии в профессиональной </w:t>
      </w:r>
      <w:r w:rsidR="00817D6F" w:rsidRPr="00AC7321">
        <w:rPr>
          <w:bCs/>
          <w:sz w:val="28"/>
          <w:szCs w:val="28"/>
        </w:rPr>
        <w:lastRenderedPageBreak/>
        <w:t>деятельности»;</w:t>
      </w:r>
      <w:r w:rsidR="00817D6F" w:rsidRPr="00AC7321">
        <w:rPr>
          <w:sz w:val="28"/>
          <w:szCs w:val="28"/>
        </w:rPr>
        <w:t xml:space="preserve"> «Статистика», «Менеджмент», «Налоги и налогообложение», «Аудит», «Документационное обеспечение управления», «Правовое обеспечение профессиональной деятельности», «Финансы, денежное обращение и кредит»</w:t>
      </w:r>
    </w:p>
    <w:p w:rsidR="006423B5" w:rsidRDefault="006423B5" w:rsidP="006423B5">
      <w:pPr>
        <w:tabs>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w:t>
      </w:r>
      <w:r w:rsidR="00817D6F" w:rsidRPr="00AC7321">
        <w:rPr>
          <w:bCs/>
          <w:sz w:val="28"/>
          <w:szCs w:val="28"/>
        </w:rPr>
        <w:t>опыт деятельности в сфере бухгалтерского учета и аудита является обязательным;</w:t>
      </w:r>
    </w:p>
    <w:p w:rsidR="00817D6F" w:rsidRPr="00AC7321" w:rsidRDefault="006423B5" w:rsidP="006423B5">
      <w:pPr>
        <w:tabs>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w:t>
      </w:r>
      <w:r w:rsidR="00817D6F" w:rsidRPr="00AC7321">
        <w:rPr>
          <w:bCs/>
          <w:sz w:val="28"/>
          <w:szCs w:val="28"/>
        </w:rPr>
        <w:t>обязательное прохождение стажировки в профильных организациях не реже 1 раза в 3 года.</w:t>
      </w:r>
    </w:p>
    <w:p w:rsidR="00817D6F"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817D6F"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817D6F"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FF7909" w:rsidRDefault="00FF7909">
      <w:pPr>
        <w:rPr>
          <w:bCs/>
          <w:sz w:val="28"/>
          <w:szCs w:val="28"/>
        </w:rPr>
      </w:pPr>
      <w:r>
        <w:rPr>
          <w:bCs/>
          <w:sz w:val="28"/>
          <w:szCs w:val="28"/>
        </w:rPr>
        <w:br w:type="page"/>
      </w:r>
    </w:p>
    <w:p w:rsidR="00817D6F" w:rsidRPr="00AD06D3" w:rsidRDefault="00817D6F" w:rsidP="00A808E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AD06D3">
        <w:rPr>
          <w:b/>
          <w:caps/>
        </w:rPr>
        <w:lastRenderedPageBreak/>
        <w:t>5. Контроль и оценка результатов освоения профессионального модуля (вида профессиональной деятельности)</w:t>
      </w:r>
    </w:p>
    <w:p w:rsidR="00817D6F" w:rsidRPr="00AD06D3" w:rsidRDefault="00817D6F" w:rsidP="00A808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762"/>
        <w:gridCol w:w="2097"/>
      </w:tblGrid>
      <w:tr w:rsidR="00817D6F" w:rsidRPr="00D16BAF" w:rsidTr="002C27FA">
        <w:tc>
          <w:tcPr>
            <w:tcW w:w="3712" w:type="dxa"/>
            <w:tcBorders>
              <w:top w:val="single" w:sz="12" w:space="0" w:color="auto"/>
              <w:left w:val="single" w:sz="12" w:space="0" w:color="auto"/>
              <w:bottom w:val="single" w:sz="12" w:space="0" w:color="auto"/>
            </w:tcBorders>
            <w:vAlign w:val="center"/>
          </w:tcPr>
          <w:p w:rsidR="00817D6F" w:rsidRPr="00D16BAF" w:rsidRDefault="00817D6F" w:rsidP="00C34C03">
            <w:pPr>
              <w:jc w:val="center"/>
              <w:rPr>
                <w:b/>
                <w:bCs/>
              </w:rPr>
            </w:pPr>
            <w:r w:rsidRPr="00D16BAF">
              <w:rPr>
                <w:b/>
                <w:bCs/>
              </w:rPr>
              <w:t>Результаты</w:t>
            </w:r>
          </w:p>
          <w:p w:rsidR="00817D6F" w:rsidRPr="00D16BAF" w:rsidRDefault="00817D6F" w:rsidP="00C34C03">
            <w:pPr>
              <w:jc w:val="center"/>
              <w:rPr>
                <w:b/>
                <w:bCs/>
              </w:rPr>
            </w:pPr>
            <w:r w:rsidRPr="00D16BAF">
              <w:rPr>
                <w:b/>
                <w:bCs/>
              </w:rPr>
              <w:t>(освоенные профессиональные компетенции)</w:t>
            </w:r>
          </w:p>
        </w:tc>
        <w:tc>
          <w:tcPr>
            <w:tcW w:w="3762" w:type="dxa"/>
            <w:tcBorders>
              <w:top w:val="single" w:sz="12" w:space="0" w:color="auto"/>
              <w:bottom w:val="single" w:sz="12" w:space="0" w:color="auto"/>
            </w:tcBorders>
            <w:vAlign w:val="center"/>
          </w:tcPr>
          <w:p w:rsidR="00817D6F" w:rsidRPr="00D16BAF" w:rsidRDefault="00817D6F" w:rsidP="00C34C03">
            <w:pPr>
              <w:jc w:val="center"/>
              <w:rPr>
                <w:bCs/>
              </w:rPr>
            </w:pPr>
            <w:r w:rsidRPr="00D16BAF">
              <w:rPr>
                <w:b/>
              </w:rPr>
              <w:t>Основные показатели оценки результата</w:t>
            </w:r>
          </w:p>
        </w:tc>
        <w:tc>
          <w:tcPr>
            <w:tcW w:w="2097" w:type="dxa"/>
            <w:tcBorders>
              <w:top w:val="single" w:sz="12" w:space="0" w:color="auto"/>
              <w:bottom w:val="single" w:sz="12" w:space="0" w:color="auto"/>
              <w:right w:val="single" w:sz="12" w:space="0" w:color="auto"/>
            </w:tcBorders>
            <w:vAlign w:val="center"/>
          </w:tcPr>
          <w:p w:rsidR="00817D6F" w:rsidRPr="00D16BAF" w:rsidRDefault="00817D6F" w:rsidP="00C34C03">
            <w:pPr>
              <w:jc w:val="center"/>
              <w:rPr>
                <w:b/>
                <w:bCs/>
              </w:rPr>
            </w:pPr>
            <w:r w:rsidRPr="00D16BAF">
              <w:rPr>
                <w:b/>
              </w:rPr>
              <w:t>Формы и методы контроля и оценки</w:t>
            </w:r>
          </w:p>
        </w:tc>
      </w:tr>
      <w:tr w:rsidR="00817D6F" w:rsidRPr="00D16BAF" w:rsidTr="002C27FA">
        <w:trPr>
          <w:trHeight w:val="637"/>
        </w:trPr>
        <w:tc>
          <w:tcPr>
            <w:tcW w:w="3712" w:type="dxa"/>
            <w:tcBorders>
              <w:top w:val="single" w:sz="12" w:space="0" w:color="auto"/>
              <w:left w:val="single" w:sz="12" w:space="0" w:color="auto"/>
              <w:bottom w:val="single" w:sz="12" w:space="0" w:color="auto"/>
            </w:tcBorders>
          </w:tcPr>
          <w:p w:rsidR="00817D6F" w:rsidRPr="00D16BAF" w:rsidRDefault="00817D6F" w:rsidP="00CA7FE5">
            <w:pPr>
              <w:widowControl w:val="0"/>
              <w:suppressAutoHyphens/>
            </w:pPr>
            <w:r w:rsidRPr="00D16BAF">
              <w:t xml:space="preserve">ПК 3.1. </w:t>
            </w:r>
            <w:r w:rsidR="0044613A">
              <w:t>Формировать бухгалтерские проводки по начислению и перечислению налогов и сборов в бюджеты различных уровней</w:t>
            </w:r>
          </w:p>
        </w:tc>
        <w:tc>
          <w:tcPr>
            <w:tcW w:w="3762" w:type="dxa"/>
            <w:tcBorders>
              <w:top w:val="single" w:sz="12" w:space="0" w:color="auto"/>
              <w:bottom w:val="single" w:sz="12" w:space="0" w:color="auto"/>
            </w:tcBorders>
          </w:tcPr>
          <w:p w:rsidR="00817D6F" w:rsidRPr="00D16BAF" w:rsidRDefault="00817D6F" w:rsidP="002C27FA">
            <w:pPr>
              <w:jc w:val="both"/>
              <w:rPr>
                <w:bCs/>
              </w:rPr>
            </w:pPr>
            <w:r w:rsidRPr="00D16BAF">
              <w:rPr>
                <w:bCs/>
              </w:rPr>
              <w:t>-полнота и точность отражения начисления налогов на счетах бухгалтерского учета;</w:t>
            </w:r>
          </w:p>
          <w:p w:rsidR="00817D6F" w:rsidRPr="00D16BAF" w:rsidRDefault="00817D6F" w:rsidP="002C27FA">
            <w:pPr>
              <w:jc w:val="both"/>
              <w:rPr>
                <w:bCs/>
              </w:rPr>
            </w:pPr>
            <w:r w:rsidRPr="00D16BAF">
              <w:rPr>
                <w:bCs/>
              </w:rPr>
              <w:t>-полнота и достоверность отражения  расчетов налогов и сборов</w:t>
            </w:r>
          </w:p>
          <w:p w:rsidR="00817D6F" w:rsidRPr="00D16BAF" w:rsidRDefault="00817D6F" w:rsidP="002C27FA">
            <w:pPr>
              <w:jc w:val="both"/>
              <w:rPr>
                <w:bCs/>
              </w:rPr>
            </w:pPr>
          </w:p>
        </w:tc>
        <w:tc>
          <w:tcPr>
            <w:tcW w:w="2097" w:type="dxa"/>
            <w:tcBorders>
              <w:top w:val="single" w:sz="12" w:space="0" w:color="auto"/>
              <w:bottom w:val="single" w:sz="12" w:space="0" w:color="auto"/>
              <w:right w:val="single" w:sz="12" w:space="0" w:color="auto"/>
            </w:tcBorders>
          </w:tcPr>
          <w:p w:rsidR="00817D6F" w:rsidRPr="00D16BAF" w:rsidRDefault="00817D6F" w:rsidP="002C27FA">
            <w:pPr>
              <w:jc w:val="both"/>
              <w:rPr>
                <w:bCs/>
                <w:i/>
              </w:rPr>
            </w:pPr>
            <w:r w:rsidRPr="00D16BAF">
              <w:rPr>
                <w:bCs/>
              </w:rPr>
              <w:t>Экспертное наблюдение и оценка на практических занятиях, оценка при выполнении работ на производственном обучении и производственной практике, тестирование, оценка выполнения тестовых заданий, устный опрос</w:t>
            </w:r>
          </w:p>
        </w:tc>
      </w:tr>
      <w:tr w:rsidR="00817D6F" w:rsidRPr="00D16BAF" w:rsidTr="002C27FA">
        <w:trPr>
          <w:trHeight w:val="637"/>
        </w:trPr>
        <w:tc>
          <w:tcPr>
            <w:tcW w:w="3712" w:type="dxa"/>
            <w:tcBorders>
              <w:top w:val="single" w:sz="12" w:space="0" w:color="auto"/>
              <w:left w:val="single" w:sz="12" w:space="0" w:color="auto"/>
              <w:bottom w:val="single" w:sz="12" w:space="0" w:color="auto"/>
            </w:tcBorders>
          </w:tcPr>
          <w:p w:rsidR="00817D6F" w:rsidRPr="00D16BAF" w:rsidRDefault="00817D6F" w:rsidP="00CA7FE5">
            <w:pPr>
              <w:widowControl w:val="0"/>
              <w:suppressAutoHyphens/>
            </w:pPr>
            <w:r w:rsidRPr="00D16BAF">
              <w:t>ПК 3.2</w:t>
            </w:r>
            <w:r w:rsidR="0044613A">
              <w:t>Оформлять платежные документы для перечисления налогов и сборов в бюджет, контролировать их прохождение по расчетно-кассовым банковским операциям</w:t>
            </w:r>
          </w:p>
        </w:tc>
        <w:tc>
          <w:tcPr>
            <w:tcW w:w="3762" w:type="dxa"/>
            <w:tcBorders>
              <w:top w:val="single" w:sz="12" w:space="0" w:color="auto"/>
              <w:bottom w:val="single" w:sz="12" w:space="0" w:color="auto"/>
            </w:tcBorders>
          </w:tcPr>
          <w:p w:rsidR="00817D6F" w:rsidRPr="00D16BAF" w:rsidRDefault="00817D6F" w:rsidP="002C27FA">
            <w:pPr>
              <w:jc w:val="both"/>
              <w:rPr>
                <w:bCs/>
              </w:rPr>
            </w:pPr>
            <w:r w:rsidRPr="00D16BAF">
              <w:rPr>
                <w:bCs/>
              </w:rPr>
              <w:t>- точность и достоверность отражения сумм налогов в платежных документах</w:t>
            </w:r>
          </w:p>
          <w:p w:rsidR="00817D6F" w:rsidRPr="00D16BAF" w:rsidRDefault="00817D6F" w:rsidP="002C27FA">
            <w:pPr>
              <w:jc w:val="both"/>
              <w:rPr>
                <w:bCs/>
              </w:rPr>
            </w:pPr>
            <w:r w:rsidRPr="00D16BAF">
              <w:rPr>
                <w:bCs/>
              </w:rPr>
              <w:t>- полнота и достоверность заполнения всех реквизитов в платежных документах по перечислению налогов</w:t>
            </w:r>
          </w:p>
        </w:tc>
        <w:tc>
          <w:tcPr>
            <w:tcW w:w="2097" w:type="dxa"/>
            <w:tcBorders>
              <w:top w:val="single" w:sz="12" w:space="0" w:color="auto"/>
              <w:bottom w:val="single" w:sz="12" w:space="0" w:color="auto"/>
              <w:right w:val="single" w:sz="12" w:space="0" w:color="auto"/>
            </w:tcBorders>
          </w:tcPr>
          <w:p w:rsidR="00817D6F" w:rsidRPr="00D16BAF" w:rsidRDefault="00817D6F" w:rsidP="002C27FA">
            <w:pPr>
              <w:jc w:val="both"/>
              <w:rPr>
                <w:bCs/>
                <w:i/>
              </w:rPr>
            </w:pPr>
            <w:r w:rsidRPr="00D16BAF">
              <w:rPr>
                <w:bCs/>
              </w:rPr>
              <w:t>Экспертное наблюдение и оценка на практических занятиях, оценка при выполнении работ на производственном обучении и производственной практике, тестирование, оценка выполнения тестовых заданий, устный опрос</w:t>
            </w:r>
          </w:p>
        </w:tc>
      </w:tr>
      <w:tr w:rsidR="00817D6F" w:rsidRPr="00D16BAF" w:rsidTr="002C27FA">
        <w:trPr>
          <w:trHeight w:val="637"/>
        </w:trPr>
        <w:tc>
          <w:tcPr>
            <w:tcW w:w="3712" w:type="dxa"/>
            <w:tcBorders>
              <w:top w:val="single" w:sz="12" w:space="0" w:color="auto"/>
              <w:left w:val="single" w:sz="12" w:space="0" w:color="auto"/>
              <w:bottom w:val="single" w:sz="12" w:space="0" w:color="auto"/>
            </w:tcBorders>
          </w:tcPr>
          <w:p w:rsidR="00817D6F" w:rsidRPr="00D16BAF" w:rsidRDefault="00817D6F" w:rsidP="00CA7FE5">
            <w:pPr>
              <w:widowControl w:val="0"/>
              <w:suppressAutoHyphens/>
            </w:pPr>
            <w:r w:rsidRPr="00D16BAF">
              <w:t>ПК 3.</w:t>
            </w:r>
            <w:r w:rsidR="0044613A">
              <w:t>3 Формировать бухгалтерские проводки по начислению и перечислению страховых взносов во внебюджетные фонды и налоговые органы</w:t>
            </w:r>
          </w:p>
        </w:tc>
        <w:tc>
          <w:tcPr>
            <w:tcW w:w="3762" w:type="dxa"/>
            <w:tcBorders>
              <w:top w:val="single" w:sz="12" w:space="0" w:color="auto"/>
              <w:bottom w:val="single" w:sz="12" w:space="0" w:color="auto"/>
            </w:tcBorders>
          </w:tcPr>
          <w:p w:rsidR="00817D6F" w:rsidRPr="00D16BAF" w:rsidRDefault="00817D6F" w:rsidP="002C27FA">
            <w:pPr>
              <w:jc w:val="both"/>
              <w:rPr>
                <w:bCs/>
              </w:rPr>
            </w:pPr>
            <w:r w:rsidRPr="00D16BAF">
              <w:rPr>
                <w:bCs/>
              </w:rPr>
              <w:t>- полнота и точность отражения начисления страховых взносов  на счетах бухгалтерского учета;</w:t>
            </w:r>
          </w:p>
          <w:p w:rsidR="00817D6F" w:rsidRPr="00D16BAF" w:rsidRDefault="00817D6F" w:rsidP="002C27FA">
            <w:pPr>
              <w:jc w:val="both"/>
              <w:rPr>
                <w:bCs/>
              </w:rPr>
            </w:pPr>
            <w:r w:rsidRPr="00D16BAF">
              <w:rPr>
                <w:bCs/>
              </w:rPr>
              <w:t>-полнота и достоверность отражения  страховых взносов во внебюджетные фонды</w:t>
            </w:r>
          </w:p>
          <w:p w:rsidR="00817D6F" w:rsidRPr="00D16BAF" w:rsidRDefault="00817D6F" w:rsidP="002C27FA">
            <w:pPr>
              <w:jc w:val="both"/>
              <w:rPr>
                <w:bCs/>
              </w:rPr>
            </w:pPr>
          </w:p>
        </w:tc>
        <w:tc>
          <w:tcPr>
            <w:tcW w:w="2097" w:type="dxa"/>
            <w:tcBorders>
              <w:top w:val="single" w:sz="12" w:space="0" w:color="auto"/>
              <w:bottom w:val="single" w:sz="12" w:space="0" w:color="auto"/>
              <w:right w:val="single" w:sz="12" w:space="0" w:color="auto"/>
            </w:tcBorders>
          </w:tcPr>
          <w:p w:rsidR="00817D6F" w:rsidRPr="00D16BAF" w:rsidRDefault="00817D6F" w:rsidP="002C27FA">
            <w:pPr>
              <w:jc w:val="both"/>
              <w:rPr>
                <w:bCs/>
                <w:i/>
              </w:rPr>
            </w:pPr>
            <w:r w:rsidRPr="00D16BAF">
              <w:rPr>
                <w:bCs/>
              </w:rPr>
              <w:t xml:space="preserve">Экспертное наблюдение и оценка на практических занятиях, оценка при выполнении работ на производственном обучении и производственной практике, тестирование, </w:t>
            </w:r>
            <w:r w:rsidRPr="00D16BAF">
              <w:rPr>
                <w:bCs/>
              </w:rPr>
              <w:lastRenderedPageBreak/>
              <w:t>оценка выполнения тестовых заданий, устный опрос</w:t>
            </w:r>
          </w:p>
        </w:tc>
      </w:tr>
      <w:tr w:rsidR="00817D6F" w:rsidRPr="00D16BAF" w:rsidTr="002C27FA">
        <w:trPr>
          <w:trHeight w:val="637"/>
        </w:trPr>
        <w:tc>
          <w:tcPr>
            <w:tcW w:w="3712" w:type="dxa"/>
            <w:tcBorders>
              <w:top w:val="single" w:sz="12" w:space="0" w:color="auto"/>
              <w:left w:val="single" w:sz="12" w:space="0" w:color="auto"/>
              <w:bottom w:val="single" w:sz="12" w:space="0" w:color="auto"/>
            </w:tcBorders>
          </w:tcPr>
          <w:p w:rsidR="00817D6F" w:rsidRPr="00D16BAF" w:rsidRDefault="00817D6F" w:rsidP="00CA7FE5">
            <w:pPr>
              <w:widowControl w:val="0"/>
              <w:suppressAutoHyphens/>
            </w:pPr>
            <w:r w:rsidRPr="00D16BAF">
              <w:t>ПК 3.4</w:t>
            </w:r>
            <w:r w:rsidR="0044613A">
              <w:t>Оформлять платежные документы на перечисление страховых взносов во внебюджетные фонды и налоговые органы, контролировать их прохождение по расчетно-кассовым банковским операциям</w:t>
            </w:r>
          </w:p>
        </w:tc>
        <w:tc>
          <w:tcPr>
            <w:tcW w:w="3762" w:type="dxa"/>
            <w:tcBorders>
              <w:top w:val="single" w:sz="12" w:space="0" w:color="auto"/>
              <w:bottom w:val="single" w:sz="12" w:space="0" w:color="auto"/>
            </w:tcBorders>
          </w:tcPr>
          <w:p w:rsidR="00817D6F" w:rsidRPr="00D16BAF" w:rsidRDefault="00817D6F" w:rsidP="002C27FA">
            <w:pPr>
              <w:jc w:val="both"/>
              <w:rPr>
                <w:bCs/>
              </w:rPr>
            </w:pPr>
            <w:r w:rsidRPr="00D16BAF">
              <w:rPr>
                <w:bCs/>
              </w:rPr>
              <w:t>- точность и достоверность отражения сумм страховых взносов в платежных документах</w:t>
            </w:r>
          </w:p>
          <w:p w:rsidR="00817D6F" w:rsidRPr="00D16BAF" w:rsidRDefault="00817D6F" w:rsidP="002C27FA">
            <w:pPr>
              <w:jc w:val="both"/>
              <w:rPr>
                <w:bCs/>
              </w:rPr>
            </w:pPr>
            <w:r w:rsidRPr="00D16BAF">
              <w:rPr>
                <w:bCs/>
              </w:rPr>
              <w:t>- полнота и достоверность заполнения всех реквизитов в платежных документах по перечислению страховых взносов во внебюджетные фонды</w:t>
            </w:r>
          </w:p>
        </w:tc>
        <w:tc>
          <w:tcPr>
            <w:tcW w:w="2097" w:type="dxa"/>
            <w:tcBorders>
              <w:top w:val="single" w:sz="12" w:space="0" w:color="auto"/>
              <w:bottom w:val="single" w:sz="12" w:space="0" w:color="auto"/>
              <w:right w:val="single" w:sz="12" w:space="0" w:color="auto"/>
            </w:tcBorders>
          </w:tcPr>
          <w:p w:rsidR="00817D6F" w:rsidRPr="00D16BAF" w:rsidRDefault="00817D6F" w:rsidP="002C27FA">
            <w:pPr>
              <w:jc w:val="both"/>
              <w:rPr>
                <w:bCs/>
                <w:i/>
              </w:rPr>
            </w:pPr>
            <w:r w:rsidRPr="00D16BAF">
              <w:rPr>
                <w:bCs/>
              </w:rPr>
              <w:t>Экспертное наблюдение и оценка на практических занятиях, оценка при выполнении работ на производственном обучении и производственной практике, тестирование, оценка выполнения тестовых заданий, устный опрос</w:t>
            </w:r>
          </w:p>
        </w:tc>
      </w:tr>
    </w:tbl>
    <w:p w:rsidR="00817D6F"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17D6F" w:rsidRDefault="00817D6F" w:rsidP="00AD06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tab/>
      </w:r>
      <w:r w:rsidRPr="004D469E">
        <w:rPr>
          <w:sz w:val="28"/>
          <w:szCs w:val="28"/>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817D6F"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626"/>
        <w:gridCol w:w="2233"/>
      </w:tblGrid>
      <w:tr w:rsidR="007C23F6" w:rsidRPr="00555FA7" w:rsidTr="006D4A3D">
        <w:tc>
          <w:tcPr>
            <w:tcW w:w="3712" w:type="dxa"/>
            <w:tcBorders>
              <w:top w:val="single" w:sz="12" w:space="0" w:color="auto"/>
              <w:left w:val="single" w:sz="12" w:space="0" w:color="auto"/>
              <w:bottom w:val="single" w:sz="12" w:space="0" w:color="auto"/>
            </w:tcBorders>
            <w:vAlign w:val="center"/>
          </w:tcPr>
          <w:p w:rsidR="007C23F6" w:rsidRPr="00555FA7" w:rsidRDefault="007C23F6" w:rsidP="006D4A3D">
            <w:pPr>
              <w:jc w:val="center"/>
              <w:rPr>
                <w:b/>
                <w:bCs/>
              </w:rPr>
            </w:pPr>
            <w:r w:rsidRPr="00555FA7">
              <w:rPr>
                <w:b/>
                <w:bCs/>
              </w:rPr>
              <w:t xml:space="preserve">Результаты </w:t>
            </w:r>
          </w:p>
          <w:p w:rsidR="007C23F6" w:rsidRPr="00555FA7" w:rsidRDefault="007C23F6" w:rsidP="006D4A3D">
            <w:pPr>
              <w:jc w:val="center"/>
              <w:rPr>
                <w:b/>
                <w:bCs/>
              </w:rPr>
            </w:pPr>
            <w:r w:rsidRPr="00555FA7">
              <w:rPr>
                <w:b/>
                <w:bCs/>
              </w:rPr>
              <w:t>(освоенные общие компетенции)</w:t>
            </w:r>
          </w:p>
        </w:tc>
        <w:tc>
          <w:tcPr>
            <w:tcW w:w="3626" w:type="dxa"/>
            <w:tcBorders>
              <w:top w:val="single" w:sz="12" w:space="0" w:color="auto"/>
              <w:bottom w:val="single" w:sz="12" w:space="0" w:color="auto"/>
            </w:tcBorders>
            <w:vAlign w:val="center"/>
          </w:tcPr>
          <w:p w:rsidR="007C23F6" w:rsidRPr="00555FA7" w:rsidRDefault="007C23F6" w:rsidP="006D4A3D">
            <w:pPr>
              <w:jc w:val="center"/>
              <w:rPr>
                <w:bCs/>
              </w:rPr>
            </w:pPr>
            <w:r w:rsidRPr="00555FA7">
              <w:rPr>
                <w:b/>
              </w:rPr>
              <w:t>Основные показатели оценки результата</w:t>
            </w:r>
          </w:p>
        </w:tc>
        <w:tc>
          <w:tcPr>
            <w:tcW w:w="2233" w:type="dxa"/>
            <w:tcBorders>
              <w:top w:val="single" w:sz="12" w:space="0" w:color="auto"/>
              <w:bottom w:val="single" w:sz="12" w:space="0" w:color="auto"/>
              <w:right w:val="single" w:sz="12" w:space="0" w:color="auto"/>
            </w:tcBorders>
            <w:vAlign w:val="center"/>
          </w:tcPr>
          <w:p w:rsidR="007C23F6" w:rsidRPr="00555FA7" w:rsidRDefault="007C23F6" w:rsidP="006D4A3D">
            <w:pPr>
              <w:jc w:val="center"/>
              <w:rPr>
                <w:b/>
                <w:bCs/>
              </w:rPr>
            </w:pPr>
            <w:r w:rsidRPr="00555FA7">
              <w:rPr>
                <w:b/>
              </w:rPr>
              <w:t xml:space="preserve">Формы и методы контроля и оценки </w:t>
            </w:r>
          </w:p>
        </w:tc>
      </w:tr>
      <w:tr w:rsidR="007C23F6" w:rsidRPr="00555FA7" w:rsidTr="006D4A3D">
        <w:trPr>
          <w:trHeight w:val="637"/>
        </w:trPr>
        <w:tc>
          <w:tcPr>
            <w:tcW w:w="3712" w:type="dxa"/>
            <w:tcBorders>
              <w:top w:val="single" w:sz="12" w:space="0" w:color="auto"/>
              <w:left w:val="single" w:sz="12" w:space="0" w:color="auto"/>
              <w:bottom w:val="single" w:sz="12" w:space="0" w:color="auto"/>
            </w:tcBorders>
          </w:tcPr>
          <w:p w:rsidR="007C23F6" w:rsidRPr="00555FA7" w:rsidRDefault="007C23F6" w:rsidP="006D4A3D">
            <w:pPr>
              <w:pStyle w:val="pj"/>
              <w:spacing w:before="0" w:beforeAutospacing="0" w:after="0" w:afterAutospacing="0"/>
            </w:pPr>
            <w:r w:rsidRPr="00555FA7">
              <w:t>ОК 1. Выбирать способы решения задач профессиональной деятельности применительно к различным контекстам;</w:t>
            </w:r>
          </w:p>
        </w:tc>
        <w:tc>
          <w:tcPr>
            <w:tcW w:w="3626" w:type="dxa"/>
            <w:tcBorders>
              <w:top w:val="single" w:sz="12" w:space="0" w:color="auto"/>
              <w:bottom w:val="single" w:sz="12" w:space="0" w:color="auto"/>
            </w:tcBorders>
          </w:tcPr>
          <w:p w:rsidR="007C23F6" w:rsidRPr="00555FA7" w:rsidRDefault="007C23F6" w:rsidP="006D4A3D">
            <w:pPr>
              <w:rPr>
                <w:bCs/>
              </w:rPr>
            </w:pPr>
            <w:r w:rsidRPr="00555FA7">
              <w:t>Владеет разнообразными методами (в том числе инновационными) для осуществления профессиональной деятельности. Использует специальные методы и способы решения профессиональных задач в конкретной области и на стыке областей. Разрабатывает вариативные алгоритмы решения профессиональных задач деятельности применительно к различным контекстам. Выбирает эффективные технологии и рациональные способы выполнения профессиональных задач</w:t>
            </w:r>
          </w:p>
        </w:tc>
        <w:tc>
          <w:tcPr>
            <w:tcW w:w="2233" w:type="dxa"/>
            <w:tcBorders>
              <w:top w:val="single" w:sz="12" w:space="0" w:color="auto"/>
              <w:bottom w:val="single" w:sz="12" w:space="0" w:color="auto"/>
              <w:right w:val="single" w:sz="12" w:space="0" w:color="auto"/>
            </w:tcBorders>
          </w:tcPr>
          <w:p w:rsidR="007C23F6" w:rsidRPr="00555FA7" w:rsidRDefault="007C23F6" w:rsidP="006D4A3D">
            <w:pPr>
              <w:rPr>
                <w:bCs/>
              </w:rPr>
            </w:pPr>
            <w:r w:rsidRPr="00555FA7">
              <w:rPr>
                <w:bCs/>
              </w:rPr>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практике.</w:t>
            </w:r>
          </w:p>
          <w:p w:rsidR="007C23F6" w:rsidRPr="00555FA7" w:rsidRDefault="007C23F6" w:rsidP="006D4A3D">
            <w:pPr>
              <w:rPr>
                <w:bCs/>
              </w:rPr>
            </w:pPr>
            <w:r w:rsidRPr="00555FA7">
              <w:rPr>
                <w:bCs/>
              </w:rPr>
              <w:t>Экспертная оценка в процессе защиты практических работ, решения ситуационных задач.</w:t>
            </w:r>
          </w:p>
          <w:p w:rsidR="007C23F6" w:rsidRPr="00555FA7" w:rsidRDefault="007C23F6" w:rsidP="006D4A3D">
            <w:pPr>
              <w:rPr>
                <w:bCs/>
              </w:rPr>
            </w:pPr>
            <w:r w:rsidRPr="00555FA7">
              <w:rPr>
                <w:bCs/>
              </w:rPr>
              <w:t xml:space="preserve">Положительные отзывы руководителей практики со </w:t>
            </w:r>
            <w:r w:rsidRPr="00555FA7">
              <w:rPr>
                <w:bCs/>
              </w:rPr>
              <w:lastRenderedPageBreak/>
              <w:t>стороны предприятия.</w:t>
            </w:r>
          </w:p>
        </w:tc>
      </w:tr>
      <w:tr w:rsidR="007C23F6" w:rsidRPr="00555FA7" w:rsidTr="006D4A3D">
        <w:trPr>
          <w:trHeight w:val="637"/>
        </w:trPr>
        <w:tc>
          <w:tcPr>
            <w:tcW w:w="3712" w:type="dxa"/>
            <w:tcBorders>
              <w:top w:val="single" w:sz="12" w:space="0" w:color="auto"/>
              <w:left w:val="single" w:sz="12" w:space="0" w:color="auto"/>
              <w:bottom w:val="single" w:sz="12" w:space="0" w:color="auto"/>
            </w:tcBorders>
          </w:tcPr>
          <w:p w:rsidR="007C23F6" w:rsidRPr="00555FA7" w:rsidRDefault="007C23F6" w:rsidP="006D4A3D">
            <w:pPr>
              <w:pStyle w:val="pj"/>
              <w:spacing w:before="0" w:beforeAutospacing="0" w:after="0" w:afterAutospacing="0"/>
            </w:pPr>
            <w:r w:rsidRPr="00555FA7">
              <w:t>ОК 2. Осуществлять поиск, анализ и интерпретацию информации, необходимой для выполнения задач профессиональной деятельности;</w:t>
            </w:r>
          </w:p>
        </w:tc>
        <w:tc>
          <w:tcPr>
            <w:tcW w:w="3626" w:type="dxa"/>
            <w:tcBorders>
              <w:top w:val="single" w:sz="12" w:space="0" w:color="auto"/>
              <w:bottom w:val="single" w:sz="12" w:space="0" w:color="auto"/>
            </w:tcBorders>
          </w:tcPr>
          <w:p w:rsidR="007C23F6" w:rsidRPr="00555FA7" w:rsidRDefault="007C23F6" w:rsidP="006D4A3D">
            <w:pPr>
              <w:rPr>
                <w:bCs/>
              </w:rPr>
            </w:pPr>
            <w:r w:rsidRPr="00555FA7">
              <w:t>Планирует информационный поиск из широкого набора источников, необходимого для эффективного выполнения профессиональных задач и развития собственной профессиональной деятельности и деятельности подчиненного персонала. Анализирует информацию, выделяет в ней главные аспекты, структурирует, презентует. Владеет способами систематизации и интерпретирует полученную информацию в контексте своей деятельности и в соответствии с задачей информационного поиска.</w:t>
            </w:r>
          </w:p>
        </w:tc>
        <w:tc>
          <w:tcPr>
            <w:tcW w:w="2233" w:type="dxa"/>
            <w:tcBorders>
              <w:top w:val="single" w:sz="12" w:space="0" w:color="auto"/>
              <w:bottom w:val="single" w:sz="12" w:space="0" w:color="auto"/>
              <w:right w:val="single" w:sz="12" w:space="0" w:color="auto"/>
            </w:tcBorders>
          </w:tcPr>
          <w:p w:rsidR="007C23F6" w:rsidRPr="00555FA7" w:rsidRDefault="007C23F6" w:rsidP="006D4A3D">
            <w:pPr>
              <w:rPr>
                <w:bCs/>
              </w:rPr>
            </w:pPr>
            <w:r w:rsidRPr="00555FA7">
              <w:rPr>
                <w:bCs/>
              </w:rPr>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практике.</w:t>
            </w:r>
          </w:p>
          <w:p w:rsidR="007C23F6" w:rsidRPr="00555FA7" w:rsidRDefault="007C23F6" w:rsidP="006D4A3D">
            <w:pPr>
              <w:rPr>
                <w:bCs/>
              </w:rPr>
            </w:pPr>
            <w:r w:rsidRPr="00555FA7">
              <w:rPr>
                <w:bCs/>
              </w:rPr>
              <w:t>Экспертная оценка в процессе защиты практических работ, решения ситуационных задач.</w:t>
            </w:r>
          </w:p>
          <w:p w:rsidR="007C23F6" w:rsidRPr="00555FA7" w:rsidRDefault="007C23F6" w:rsidP="006D4A3D">
            <w:pPr>
              <w:rPr>
                <w:bCs/>
              </w:rPr>
            </w:pPr>
            <w:r w:rsidRPr="00555FA7">
              <w:rPr>
                <w:bCs/>
              </w:rPr>
              <w:t>Интерпретация результатов наблюдения за деятельностью обучающихся в процессе деловой игры.</w:t>
            </w:r>
          </w:p>
        </w:tc>
      </w:tr>
      <w:tr w:rsidR="007C23F6" w:rsidRPr="00555FA7" w:rsidTr="006D4A3D">
        <w:trPr>
          <w:trHeight w:val="637"/>
        </w:trPr>
        <w:tc>
          <w:tcPr>
            <w:tcW w:w="3712" w:type="dxa"/>
            <w:tcBorders>
              <w:top w:val="single" w:sz="12" w:space="0" w:color="auto"/>
              <w:left w:val="single" w:sz="12" w:space="0" w:color="auto"/>
              <w:bottom w:val="single" w:sz="12" w:space="0" w:color="auto"/>
            </w:tcBorders>
          </w:tcPr>
          <w:p w:rsidR="007C23F6" w:rsidRPr="00555FA7" w:rsidRDefault="007C23F6" w:rsidP="006D4A3D">
            <w:pPr>
              <w:pStyle w:val="pj"/>
              <w:spacing w:before="0" w:beforeAutospacing="0" w:after="0" w:afterAutospacing="0"/>
            </w:pPr>
            <w:r w:rsidRPr="00555FA7">
              <w:t>ОК 3. Планировать и реализовывать собственное профессиональное и личностное развитие;</w:t>
            </w:r>
          </w:p>
        </w:tc>
        <w:tc>
          <w:tcPr>
            <w:tcW w:w="3626" w:type="dxa"/>
            <w:tcBorders>
              <w:top w:val="single" w:sz="12" w:space="0" w:color="auto"/>
              <w:bottom w:val="single" w:sz="12" w:space="0" w:color="auto"/>
            </w:tcBorders>
          </w:tcPr>
          <w:p w:rsidR="007C23F6" w:rsidRPr="00555FA7" w:rsidRDefault="007C23F6" w:rsidP="006D4A3D">
            <w:pPr>
              <w:rPr>
                <w:bCs/>
              </w:rPr>
            </w:pPr>
            <w:r w:rsidRPr="00555FA7">
              <w:t>Проводит объективный анализ качества результатов собственной деятельности и указывает субъективное значение результатов деятельности. Принимает управленческие решения по совершенствованию собственной деятельности. Организует собственное профессиональное развитие и самообразование в целях эффективной профессиональной и личностной самореализации и развития карьеры. Занимается самообразованием для решения четко определенных, сложных и нестандартных проблем в области профессиональной деятельности</w:t>
            </w:r>
          </w:p>
        </w:tc>
        <w:tc>
          <w:tcPr>
            <w:tcW w:w="2233" w:type="dxa"/>
            <w:tcBorders>
              <w:top w:val="single" w:sz="12" w:space="0" w:color="auto"/>
              <w:bottom w:val="single" w:sz="12" w:space="0" w:color="auto"/>
              <w:right w:val="single" w:sz="12" w:space="0" w:color="auto"/>
            </w:tcBorders>
          </w:tcPr>
          <w:p w:rsidR="007C23F6" w:rsidRPr="00555FA7" w:rsidRDefault="007C23F6" w:rsidP="006D4A3D">
            <w:pPr>
              <w:rPr>
                <w:bCs/>
              </w:rPr>
            </w:pPr>
            <w:r w:rsidRPr="00555FA7">
              <w:rPr>
                <w:bCs/>
              </w:rPr>
              <w:t>Интерпретация результатов наблюдений за деятельностью обучающихся в процессе деловых и имитационных игр.</w:t>
            </w:r>
          </w:p>
          <w:p w:rsidR="007C23F6" w:rsidRPr="00555FA7" w:rsidRDefault="007C23F6" w:rsidP="006D4A3D">
            <w:pPr>
              <w:rPr>
                <w:bCs/>
              </w:rPr>
            </w:pPr>
            <w:r w:rsidRPr="00555FA7">
              <w:rPr>
                <w:bCs/>
              </w:rPr>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практике.</w:t>
            </w:r>
          </w:p>
        </w:tc>
      </w:tr>
      <w:tr w:rsidR="007C23F6" w:rsidRPr="00555FA7" w:rsidTr="006D4A3D">
        <w:trPr>
          <w:trHeight w:val="637"/>
        </w:trPr>
        <w:tc>
          <w:tcPr>
            <w:tcW w:w="3712" w:type="dxa"/>
            <w:tcBorders>
              <w:top w:val="single" w:sz="12" w:space="0" w:color="auto"/>
              <w:left w:val="single" w:sz="12" w:space="0" w:color="auto"/>
              <w:bottom w:val="single" w:sz="12" w:space="0" w:color="auto"/>
            </w:tcBorders>
          </w:tcPr>
          <w:p w:rsidR="007C23F6" w:rsidRPr="00555FA7" w:rsidRDefault="007C23F6" w:rsidP="006D4A3D">
            <w:pPr>
              <w:pStyle w:val="pj"/>
              <w:spacing w:before="0" w:beforeAutospacing="0" w:after="0" w:afterAutospacing="0"/>
            </w:pPr>
            <w:r w:rsidRPr="00555FA7">
              <w:t>ОК 4. Работать в коллективе и команде, эффективно взаимодействовать с коллегами, руководством, клиентами;</w:t>
            </w:r>
          </w:p>
        </w:tc>
        <w:tc>
          <w:tcPr>
            <w:tcW w:w="3626" w:type="dxa"/>
            <w:tcBorders>
              <w:top w:val="single" w:sz="12" w:space="0" w:color="auto"/>
              <w:bottom w:val="single" w:sz="12" w:space="0" w:color="auto"/>
            </w:tcBorders>
          </w:tcPr>
          <w:p w:rsidR="007C23F6" w:rsidRPr="00555FA7" w:rsidRDefault="007C23F6" w:rsidP="006D4A3D">
            <w:r w:rsidRPr="00555FA7">
              <w:t xml:space="preserve">Обучает членов группы (команды) рациональным приемам по организации деятельности для эффективного </w:t>
            </w:r>
            <w:r w:rsidRPr="00555FA7">
              <w:lastRenderedPageBreak/>
              <w:t>выполнения коллективного проекта. Распределяет объем работы среди участников коллективного проекта. Справляется с кризисами взаимодействия совместно с членами группы (команды). Проводит объективный анализ и указывает субъективное значение</w:t>
            </w:r>
          </w:p>
        </w:tc>
        <w:tc>
          <w:tcPr>
            <w:tcW w:w="2233" w:type="dxa"/>
            <w:tcBorders>
              <w:top w:val="single" w:sz="12" w:space="0" w:color="auto"/>
              <w:bottom w:val="single" w:sz="12" w:space="0" w:color="auto"/>
              <w:right w:val="single" w:sz="12" w:space="0" w:color="auto"/>
            </w:tcBorders>
          </w:tcPr>
          <w:p w:rsidR="007C23F6" w:rsidRPr="00555FA7" w:rsidRDefault="007C23F6" w:rsidP="006D4A3D">
            <w:pPr>
              <w:rPr>
                <w:bCs/>
              </w:rPr>
            </w:pPr>
            <w:r w:rsidRPr="00555FA7">
              <w:rPr>
                <w:bCs/>
              </w:rPr>
              <w:lastRenderedPageBreak/>
              <w:t xml:space="preserve">Экспертное наблюдение и оценка деятельности </w:t>
            </w:r>
            <w:r w:rsidRPr="00555FA7">
              <w:rPr>
                <w:bCs/>
              </w:rPr>
              <w:lastRenderedPageBreak/>
              <w:t>обучающегося в процессе самостоятельной работы. Экспертная оценка выполненной домашней работы.</w:t>
            </w:r>
          </w:p>
        </w:tc>
      </w:tr>
      <w:tr w:rsidR="007C23F6" w:rsidRPr="00555FA7" w:rsidTr="006D4A3D">
        <w:trPr>
          <w:trHeight w:val="637"/>
        </w:trPr>
        <w:tc>
          <w:tcPr>
            <w:tcW w:w="3712" w:type="dxa"/>
            <w:tcBorders>
              <w:top w:val="single" w:sz="12" w:space="0" w:color="auto"/>
              <w:left w:val="single" w:sz="12" w:space="0" w:color="auto"/>
              <w:bottom w:val="single" w:sz="12" w:space="0" w:color="auto"/>
            </w:tcBorders>
          </w:tcPr>
          <w:p w:rsidR="007C23F6" w:rsidRPr="00555FA7" w:rsidRDefault="007C23F6" w:rsidP="006D4A3D">
            <w:pPr>
              <w:pStyle w:val="pj"/>
              <w:spacing w:before="0" w:beforeAutospacing="0" w:after="0" w:afterAutospacing="0"/>
            </w:pPr>
            <w:r w:rsidRPr="00555FA7">
              <w:t>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26" w:type="dxa"/>
            <w:tcBorders>
              <w:top w:val="single" w:sz="12" w:space="0" w:color="auto"/>
              <w:bottom w:val="single" w:sz="12" w:space="0" w:color="auto"/>
            </w:tcBorders>
          </w:tcPr>
          <w:p w:rsidR="007C23F6" w:rsidRPr="00555FA7" w:rsidRDefault="007C23F6" w:rsidP="006D4A3D">
            <w:pPr>
              <w:rPr>
                <w:bCs/>
              </w:rPr>
            </w:pPr>
            <w:r w:rsidRPr="00555FA7">
              <w:t>Использует вербальные и невербальные способы коммуникации на государственном языке с учетом особенностей и различий социального и культурного контекста. Соблюдает нормы публичной речи и регламент. Самостоятельно выбирает стиль монологического высказывания (служебный доклад, выступление на совещании, презентация проекта и т.п.) в зависимости от его цели и целевой аудитории и с учетом особенностей и различий социального и культурного контекста. Создает продукт письменной коммуникации определенной структуры на государственном языке. Самостоятельно выбирает стиль (жанр) письменной коммуникации на государственном языке в зависимости от цели, содержания и адресата.</w:t>
            </w:r>
          </w:p>
        </w:tc>
        <w:tc>
          <w:tcPr>
            <w:tcW w:w="2233" w:type="dxa"/>
            <w:tcBorders>
              <w:top w:val="single" w:sz="12" w:space="0" w:color="auto"/>
              <w:bottom w:val="single" w:sz="12" w:space="0" w:color="auto"/>
              <w:right w:val="single" w:sz="12" w:space="0" w:color="auto"/>
            </w:tcBorders>
          </w:tcPr>
          <w:p w:rsidR="007C23F6" w:rsidRPr="00555FA7" w:rsidRDefault="007C23F6" w:rsidP="006D4A3D">
            <w:pPr>
              <w:rPr>
                <w:bCs/>
              </w:rPr>
            </w:pPr>
            <w:r w:rsidRPr="00555FA7">
              <w:rPr>
                <w:bCs/>
              </w:rPr>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w:t>
            </w:r>
          </w:p>
          <w:p w:rsidR="007C23F6" w:rsidRPr="00555FA7" w:rsidRDefault="007C23F6" w:rsidP="006D4A3D">
            <w:pPr>
              <w:rPr>
                <w:bCs/>
              </w:rPr>
            </w:pPr>
            <w:r w:rsidRPr="00555FA7">
              <w:rPr>
                <w:bCs/>
              </w:rPr>
              <w:t>Экспертная оценка в процессе защиты практических работ, решения ситуационных задач.</w:t>
            </w:r>
          </w:p>
        </w:tc>
      </w:tr>
      <w:tr w:rsidR="007C23F6" w:rsidRPr="00555FA7" w:rsidTr="006D4A3D">
        <w:trPr>
          <w:trHeight w:val="637"/>
        </w:trPr>
        <w:tc>
          <w:tcPr>
            <w:tcW w:w="3712" w:type="dxa"/>
            <w:tcBorders>
              <w:top w:val="single" w:sz="12" w:space="0" w:color="auto"/>
              <w:left w:val="single" w:sz="12" w:space="0" w:color="auto"/>
              <w:bottom w:val="single" w:sz="12" w:space="0" w:color="auto"/>
            </w:tcBorders>
          </w:tcPr>
          <w:p w:rsidR="007C23F6" w:rsidRPr="00555FA7" w:rsidRDefault="007C23F6" w:rsidP="006D4A3D">
            <w:pPr>
              <w:pStyle w:val="pj"/>
              <w:spacing w:before="0" w:beforeAutospacing="0" w:after="0" w:afterAutospacing="0"/>
            </w:pPr>
            <w:r w:rsidRPr="00555FA7">
              <w:t>ОК 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3626" w:type="dxa"/>
            <w:tcBorders>
              <w:top w:val="single" w:sz="12" w:space="0" w:color="auto"/>
              <w:bottom w:val="single" w:sz="12" w:space="0" w:color="auto"/>
            </w:tcBorders>
          </w:tcPr>
          <w:p w:rsidR="007C23F6" w:rsidRPr="00555FA7" w:rsidRDefault="007C23F6" w:rsidP="006D4A3D">
            <w:r w:rsidRPr="00555FA7">
              <w:t xml:space="preserve">Осознает конституционные права и обязанности. Соблюдает закон и правопорядок. Участвует в мероприятиях гражданско-патриотического характера, волонтерском движении. Аргументировано представляет и отстаивает свое мнение с соблюдением этических норм и общечеловеческих ценностей. Осуществляет свою деятельность на основе соблюдения этических норм и общечеловеческих ценностей. </w:t>
            </w:r>
            <w:r w:rsidRPr="00555FA7">
              <w:lastRenderedPageBreak/>
              <w:t>Демонстрирует сформированность российской гражданской идентичности, патриотизма, уважения к своему народу, уважения к государственным символам (гербу, флагу, гимну).</w:t>
            </w:r>
          </w:p>
        </w:tc>
        <w:tc>
          <w:tcPr>
            <w:tcW w:w="2233" w:type="dxa"/>
            <w:tcBorders>
              <w:top w:val="single" w:sz="12" w:space="0" w:color="auto"/>
              <w:bottom w:val="single" w:sz="12" w:space="0" w:color="auto"/>
              <w:right w:val="single" w:sz="12" w:space="0" w:color="auto"/>
            </w:tcBorders>
          </w:tcPr>
          <w:p w:rsidR="007C23F6" w:rsidRPr="00555FA7" w:rsidRDefault="007C23F6" w:rsidP="006D4A3D">
            <w:pPr>
              <w:rPr>
                <w:bCs/>
              </w:rPr>
            </w:pPr>
            <w:r w:rsidRPr="00555FA7">
              <w:rPr>
                <w:bCs/>
              </w:rPr>
              <w:lastRenderedPageBreak/>
              <w:t>Интерпретация результатов наблюдений за деятельностью обучающихся в процессе деловых и имитационных игр, групповой работы при выполнении практических работ.</w:t>
            </w:r>
          </w:p>
        </w:tc>
      </w:tr>
      <w:tr w:rsidR="007C23F6" w:rsidRPr="00555FA7" w:rsidTr="006D4A3D">
        <w:trPr>
          <w:trHeight w:val="637"/>
        </w:trPr>
        <w:tc>
          <w:tcPr>
            <w:tcW w:w="3712" w:type="dxa"/>
            <w:tcBorders>
              <w:top w:val="single" w:sz="12" w:space="0" w:color="auto"/>
              <w:left w:val="single" w:sz="12" w:space="0" w:color="auto"/>
              <w:bottom w:val="single" w:sz="12" w:space="0" w:color="auto"/>
            </w:tcBorders>
          </w:tcPr>
          <w:p w:rsidR="007C23F6" w:rsidRPr="00555FA7" w:rsidRDefault="007C23F6" w:rsidP="006D4A3D">
            <w:pPr>
              <w:pStyle w:val="pj"/>
              <w:spacing w:before="0" w:beforeAutospacing="0" w:after="0" w:afterAutospacing="0"/>
            </w:pPr>
            <w:r w:rsidRPr="00555FA7">
              <w:t>ОК 7. Содействовать сохранению окружающей среды, ресурсосбережению, эффективно действовать в чрезвычайных ситуациях;</w:t>
            </w:r>
          </w:p>
        </w:tc>
        <w:tc>
          <w:tcPr>
            <w:tcW w:w="3626" w:type="dxa"/>
            <w:tcBorders>
              <w:top w:val="single" w:sz="12" w:space="0" w:color="auto"/>
              <w:bottom w:val="single" w:sz="12" w:space="0" w:color="auto"/>
            </w:tcBorders>
          </w:tcPr>
          <w:p w:rsidR="007C23F6" w:rsidRPr="00555FA7" w:rsidRDefault="007C23F6" w:rsidP="00180148">
            <w:pPr>
              <w:rPr>
                <w:bCs/>
              </w:rPr>
            </w:pPr>
            <w:r w:rsidRPr="00555FA7">
              <w:t>Соблюдает нормы экологической чистоты и безопасности. Осуществляет деятельность по сбережению ресурсов и сохранению окружающей среды. Прогнозирует техногенные последствия для окружающей среды, бытовой и производственной деятельности человека. Прогнозирует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Владеет приемами эффективных действий в опасных и чрезвычайных ситуациях природного, техногенного и социального характера</w:t>
            </w:r>
            <w:r w:rsidR="00180148">
              <w:t>, сд</w:t>
            </w:r>
            <w:r w:rsidRPr="00555FA7">
              <w:t>винуть дело вперед.</w:t>
            </w:r>
          </w:p>
        </w:tc>
        <w:tc>
          <w:tcPr>
            <w:tcW w:w="2233" w:type="dxa"/>
            <w:tcBorders>
              <w:top w:val="single" w:sz="12" w:space="0" w:color="auto"/>
              <w:bottom w:val="single" w:sz="12" w:space="0" w:color="auto"/>
              <w:right w:val="single" w:sz="12" w:space="0" w:color="auto"/>
            </w:tcBorders>
          </w:tcPr>
          <w:p w:rsidR="007C23F6" w:rsidRPr="00555FA7" w:rsidRDefault="007C23F6" w:rsidP="006D4A3D">
            <w:pPr>
              <w:rPr>
                <w:bCs/>
              </w:rPr>
            </w:pPr>
            <w:r w:rsidRPr="00555FA7">
              <w:rPr>
                <w:bCs/>
              </w:rPr>
              <w:t>Интерпретация результатов наблюдений за деятельностью обучающихся в процессе деловых и имитационных игр, групповой работы при выполнении практических работ.</w:t>
            </w:r>
          </w:p>
        </w:tc>
      </w:tr>
      <w:tr w:rsidR="007C23F6" w:rsidRPr="00555FA7" w:rsidTr="006D4A3D">
        <w:trPr>
          <w:trHeight w:val="637"/>
        </w:trPr>
        <w:tc>
          <w:tcPr>
            <w:tcW w:w="3712" w:type="dxa"/>
            <w:tcBorders>
              <w:top w:val="single" w:sz="12" w:space="0" w:color="auto"/>
              <w:left w:val="single" w:sz="12" w:space="0" w:color="auto"/>
              <w:bottom w:val="single" w:sz="12" w:space="0" w:color="auto"/>
            </w:tcBorders>
          </w:tcPr>
          <w:p w:rsidR="007C23F6" w:rsidRPr="00555FA7" w:rsidRDefault="007C23F6" w:rsidP="006D4A3D">
            <w:pPr>
              <w:pStyle w:val="pj"/>
              <w:spacing w:before="0" w:beforeAutospacing="0" w:after="0" w:afterAutospacing="0"/>
            </w:pPr>
            <w:r w:rsidRPr="00555FA7">
              <w:t>ОК 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26" w:type="dxa"/>
            <w:tcBorders>
              <w:top w:val="single" w:sz="12" w:space="0" w:color="auto"/>
              <w:bottom w:val="single" w:sz="12" w:space="0" w:color="auto"/>
            </w:tcBorders>
          </w:tcPr>
          <w:p w:rsidR="007C23F6" w:rsidRPr="00555FA7" w:rsidRDefault="007C23F6" w:rsidP="006D4A3D">
            <w:pPr>
              <w:widowControl w:val="0"/>
              <w:rPr>
                <w:bCs/>
              </w:rPr>
            </w:pPr>
            <w:r w:rsidRPr="00555FA7">
              <w:t>Классифицирует оздоровительные системы физического воспитания, направленные на укрепление здоровья, профилактике профессиональных заболеваний, вредных привычек и увеличение продолжительности жизни. Соблюдает нормы здорового образа жизни, осознанно выполняет правила безопасности жизнедеятельности. Составляет свой индивидуальный комплекс физических упражнений для поддержания необходимого уровня физической подготовленности. Организовывает собственную деятельность по укреплению здоровья и физической выносливости.</w:t>
            </w:r>
          </w:p>
        </w:tc>
        <w:tc>
          <w:tcPr>
            <w:tcW w:w="2233" w:type="dxa"/>
            <w:tcBorders>
              <w:top w:val="single" w:sz="12" w:space="0" w:color="auto"/>
              <w:bottom w:val="single" w:sz="12" w:space="0" w:color="auto"/>
              <w:right w:val="single" w:sz="12" w:space="0" w:color="auto"/>
            </w:tcBorders>
          </w:tcPr>
          <w:p w:rsidR="007C23F6" w:rsidRPr="00555FA7" w:rsidRDefault="007C23F6" w:rsidP="006D4A3D">
            <w:pPr>
              <w:rPr>
                <w:bCs/>
              </w:rPr>
            </w:pPr>
            <w:r w:rsidRPr="00555FA7">
              <w:rPr>
                <w:bCs/>
              </w:rPr>
              <w:t>Экспертное наблюдение и оценка деятельности обучающегося в процессе самостоятельной работы. Экспертная оценка выполненной домашней работы.</w:t>
            </w:r>
          </w:p>
        </w:tc>
      </w:tr>
      <w:tr w:rsidR="007C23F6" w:rsidRPr="00555FA7" w:rsidTr="006D4A3D">
        <w:trPr>
          <w:trHeight w:val="637"/>
        </w:trPr>
        <w:tc>
          <w:tcPr>
            <w:tcW w:w="3712" w:type="dxa"/>
            <w:tcBorders>
              <w:top w:val="single" w:sz="12" w:space="0" w:color="auto"/>
              <w:left w:val="single" w:sz="12" w:space="0" w:color="auto"/>
              <w:bottom w:val="single" w:sz="12" w:space="0" w:color="auto"/>
            </w:tcBorders>
          </w:tcPr>
          <w:p w:rsidR="007C23F6" w:rsidRPr="00555FA7" w:rsidRDefault="007C23F6" w:rsidP="006D4A3D">
            <w:pPr>
              <w:pStyle w:val="pj"/>
              <w:spacing w:before="0" w:beforeAutospacing="0" w:after="0" w:afterAutospacing="0"/>
            </w:pPr>
            <w:r w:rsidRPr="00555FA7">
              <w:lastRenderedPageBreak/>
              <w:t>ОК 9. Использовать информационные технологии в профессиональной деятельности;</w:t>
            </w:r>
          </w:p>
        </w:tc>
        <w:tc>
          <w:tcPr>
            <w:tcW w:w="3626" w:type="dxa"/>
            <w:tcBorders>
              <w:top w:val="single" w:sz="12" w:space="0" w:color="auto"/>
              <w:bottom w:val="single" w:sz="12" w:space="0" w:color="auto"/>
            </w:tcBorders>
          </w:tcPr>
          <w:p w:rsidR="007C23F6" w:rsidRPr="00555FA7" w:rsidRDefault="007C23F6" w:rsidP="006D4A3D">
            <w:pPr>
              <w:rPr>
                <w:bCs/>
              </w:rPr>
            </w:pPr>
            <w:r w:rsidRPr="00555FA7">
              <w:t>Планирует информационный поиск. Принимает решение о завершении (продолжении) информационного поиска на основе оценки достоверности (противоречивости) полученной информации для решения профессиональных задач. Осуществляет обмен информации с использованием современного оборудования и программного обеспечения, в том числе на основе сетевого взаимодействия. Анализирует информацию, выделяет в ней главные аспекты, структурирует, презентует.</w:t>
            </w:r>
          </w:p>
        </w:tc>
        <w:tc>
          <w:tcPr>
            <w:tcW w:w="2233" w:type="dxa"/>
            <w:tcBorders>
              <w:top w:val="single" w:sz="12" w:space="0" w:color="auto"/>
              <w:bottom w:val="single" w:sz="12" w:space="0" w:color="auto"/>
              <w:right w:val="single" w:sz="12" w:space="0" w:color="auto"/>
            </w:tcBorders>
          </w:tcPr>
          <w:p w:rsidR="007C23F6" w:rsidRPr="00555FA7" w:rsidRDefault="007C23F6" w:rsidP="006D4A3D">
            <w:pPr>
              <w:rPr>
                <w:bCs/>
              </w:rPr>
            </w:pPr>
            <w:r w:rsidRPr="00555FA7">
              <w:rPr>
                <w:bCs/>
              </w:rPr>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w:t>
            </w:r>
          </w:p>
          <w:p w:rsidR="007C23F6" w:rsidRPr="00555FA7" w:rsidRDefault="007C23F6" w:rsidP="006D4A3D">
            <w:pPr>
              <w:rPr>
                <w:bCs/>
              </w:rPr>
            </w:pPr>
            <w:r w:rsidRPr="00555FA7">
              <w:rPr>
                <w:bCs/>
              </w:rPr>
              <w:t>Экспертное наблюдение и оценка деятельности обучающегося в процессе самостоятельной работы.</w:t>
            </w:r>
          </w:p>
        </w:tc>
      </w:tr>
      <w:tr w:rsidR="007C23F6" w:rsidRPr="00555FA7" w:rsidTr="006D4A3D">
        <w:trPr>
          <w:trHeight w:val="637"/>
        </w:trPr>
        <w:tc>
          <w:tcPr>
            <w:tcW w:w="3712" w:type="dxa"/>
            <w:tcBorders>
              <w:top w:val="single" w:sz="12" w:space="0" w:color="auto"/>
              <w:left w:val="single" w:sz="12" w:space="0" w:color="auto"/>
              <w:bottom w:val="single" w:sz="12" w:space="0" w:color="auto"/>
            </w:tcBorders>
          </w:tcPr>
          <w:p w:rsidR="007C23F6" w:rsidRPr="00555FA7" w:rsidRDefault="007C23F6" w:rsidP="006D4A3D">
            <w:pPr>
              <w:pStyle w:val="pj"/>
              <w:spacing w:before="0" w:beforeAutospacing="0" w:after="0" w:afterAutospacing="0"/>
            </w:pPr>
            <w:r w:rsidRPr="00555FA7">
              <w:t>ОК 10. Пользоваться профессиональной документацией на государственном и иностранном языках;</w:t>
            </w:r>
          </w:p>
        </w:tc>
        <w:tc>
          <w:tcPr>
            <w:tcW w:w="3626" w:type="dxa"/>
            <w:tcBorders>
              <w:top w:val="single" w:sz="12" w:space="0" w:color="auto"/>
              <w:bottom w:val="single" w:sz="12" w:space="0" w:color="auto"/>
            </w:tcBorders>
          </w:tcPr>
          <w:p w:rsidR="007C23F6" w:rsidRPr="00555FA7" w:rsidRDefault="007C23F6" w:rsidP="006D4A3D">
            <w:pPr>
              <w:rPr>
                <w:bCs/>
              </w:rPr>
            </w:pPr>
            <w:r w:rsidRPr="00555FA7">
              <w:t>Изучает нормативно-правовую документацию, техническую литературу и современные научные разработки в области будущей профессиональной деятельности на государственном языке. Применяет необходимый лексический и грамматический минимум для чтения и перевода иностранных текстов профессиональной направленности. Владеет современной научной и профессиональной терминологией, самостоятельно совершенствует устную и письменную речь и пополняет словарный запас. Владеет навыками технического перевода текста, понимает содержание инструкций и графической документации на иностранном языке в области профессиональной деятельности.</w:t>
            </w:r>
          </w:p>
        </w:tc>
        <w:tc>
          <w:tcPr>
            <w:tcW w:w="2233" w:type="dxa"/>
            <w:tcBorders>
              <w:top w:val="single" w:sz="12" w:space="0" w:color="auto"/>
              <w:bottom w:val="single" w:sz="12" w:space="0" w:color="auto"/>
              <w:right w:val="single" w:sz="12" w:space="0" w:color="auto"/>
            </w:tcBorders>
          </w:tcPr>
          <w:p w:rsidR="007C23F6" w:rsidRPr="00555FA7" w:rsidRDefault="007C23F6" w:rsidP="006D4A3D">
            <w:pPr>
              <w:rPr>
                <w:bCs/>
              </w:rPr>
            </w:pPr>
            <w:r w:rsidRPr="00555FA7">
              <w:rPr>
                <w:bCs/>
              </w:rPr>
              <w:t>Интерпретация результатов наблюдений за деятельностью обучающихся в процессе решения ситуационных задач.</w:t>
            </w:r>
          </w:p>
          <w:p w:rsidR="007C23F6" w:rsidRPr="00555FA7" w:rsidRDefault="007C23F6" w:rsidP="006D4A3D">
            <w:pPr>
              <w:rPr>
                <w:bCs/>
                <w:highlight w:val="yellow"/>
              </w:rPr>
            </w:pPr>
            <w:r w:rsidRPr="00555FA7">
              <w:rPr>
                <w:bCs/>
              </w:rPr>
              <w:t>Интерпретация результатов анкетирования студентов.</w:t>
            </w:r>
          </w:p>
        </w:tc>
      </w:tr>
      <w:tr w:rsidR="007C23F6" w:rsidRPr="00555FA7" w:rsidTr="006D4A3D">
        <w:trPr>
          <w:trHeight w:val="637"/>
        </w:trPr>
        <w:tc>
          <w:tcPr>
            <w:tcW w:w="3712" w:type="dxa"/>
            <w:tcBorders>
              <w:top w:val="single" w:sz="12" w:space="0" w:color="auto"/>
              <w:left w:val="single" w:sz="12" w:space="0" w:color="auto"/>
              <w:bottom w:val="single" w:sz="12" w:space="0" w:color="auto"/>
            </w:tcBorders>
          </w:tcPr>
          <w:p w:rsidR="007C23F6" w:rsidRPr="00555FA7" w:rsidRDefault="007C23F6" w:rsidP="006D4A3D">
            <w:pPr>
              <w:pStyle w:val="pj"/>
              <w:spacing w:before="0" w:beforeAutospacing="0" w:after="0" w:afterAutospacing="0"/>
            </w:pPr>
            <w:r w:rsidRPr="00555FA7">
              <w:t>ОК 11. Использовать знания по финансовой грамотности, планировать предпринимательскую деятельность в профессиональной сфере.</w:t>
            </w:r>
          </w:p>
        </w:tc>
        <w:tc>
          <w:tcPr>
            <w:tcW w:w="3626" w:type="dxa"/>
            <w:tcBorders>
              <w:top w:val="single" w:sz="12" w:space="0" w:color="auto"/>
              <w:bottom w:val="single" w:sz="12" w:space="0" w:color="auto"/>
            </w:tcBorders>
          </w:tcPr>
          <w:p w:rsidR="007C23F6" w:rsidRPr="00555FA7" w:rsidRDefault="007C23F6" w:rsidP="006D4A3D">
            <w:pPr>
              <w:rPr>
                <w:bCs/>
              </w:rPr>
            </w:pPr>
            <w:r w:rsidRPr="00555FA7">
              <w:t xml:space="preserve">Определяет успешные стратегии решения проблемы, разбивает поставленную цель на задачи. Разрабатывает альтернативные решения проблемы. Самостоятельно организует </w:t>
            </w:r>
            <w:r w:rsidRPr="00555FA7">
              <w:lastRenderedPageBreak/>
              <w:t>собственные приемы обучения в рамках предпринимательской деятельности. Разрабатывает и презентует бизнес-план в области своей профессиональной деятельности.</w:t>
            </w:r>
          </w:p>
        </w:tc>
        <w:tc>
          <w:tcPr>
            <w:tcW w:w="2233" w:type="dxa"/>
            <w:tcBorders>
              <w:top w:val="single" w:sz="12" w:space="0" w:color="auto"/>
              <w:bottom w:val="single" w:sz="12" w:space="0" w:color="auto"/>
              <w:right w:val="single" w:sz="12" w:space="0" w:color="auto"/>
            </w:tcBorders>
          </w:tcPr>
          <w:p w:rsidR="007C23F6" w:rsidRPr="00555FA7" w:rsidRDefault="007C23F6" w:rsidP="006D4A3D">
            <w:pPr>
              <w:rPr>
                <w:bCs/>
              </w:rPr>
            </w:pPr>
            <w:r w:rsidRPr="00555FA7">
              <w:rPr>
                <w:bCs/>
              </w:rPr>
              <w:lastRenderedPageBreak/>
              <w:t xml:space="preserve">Экспертное наблюдение и оценка деятельности обучающегося в процессе освоения </w:t>
            </w:r>
            <w:r w:rsidRPr="00555FA7">
              <w:rPr>
                <w:bCs/>
              </w:rPr>
              <w:lastRenderedPageBreak/>
              <w:t>профессионального модуля, при выполнении работ по учебной и производственной практик.</w:t>
            </w:r>
          </w:p>
          <w:p w:rsidR="007C23F6" w:rsidRPr="00555FA7" w:rsidRDefault="007C23F6" w:rsidP="006D4A3D">
            <w:pPr>
              <w:rPr>
                <w:bCs/>
              </w:rPr>
            </w:pPr>
            <w:r w:rsidRPr="00555FA7">
              <w:rPr>
                <w:bCs/>
              </w:rPr>
              <w:t>Экспертное наблюдение и оценка деятельности обучающегося в процессе самостоятельной работы.</w:t>
            </w:r>
          </w:p>
        </w:tc>
      </w:tr>
    </w:tbl>
    <w:p w:rsidR="00817D6F" w:rsidRPr="004415ED" w:rsidRDefault="00817D6F" w:rsidP="00A808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17D6F" w:rsidRPr="00AD06D3" w:rsidRDefault="00817D6F" w:rsidP="00AD06D3">
      <w:pPr>
        <w:ind w:firstLine="709"/>
        <w:jc w:val="both"/>
      </w:pPr>
      <w:r w:rsidRPr="00AD06D3">
        <w:t xml:space="preserve">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 </w:t>
      </w:r>
    </w:p>
    <w:p w:rsidR="00817D6F" w:rsidRPr="00AD06D3" w:rsidRDefault="00817D6F" w:rsidP="00AD06D3">
      <w:pPr>
        <w:ind w:firstLine="709"/>
        <w:jc w:val="both"/>
      </w:pP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A0" w:firstRow="1" w:lastRow="0" w:firstColumn="1" w:lastColumn="0" w:noHBand="0" w:noVBand="0"/>
      </w:tblPr>
      <w:tblGrid>
        <w:gridCol w:w="2700"/>
        <w:gridCol w:w="2318"/>
        <w:gridCol w:w="2973"/>
      </w:tblGrid>
      <w:tr w:rsidR="00817D6F" w:rsidRPr="00AD06D3" w:rsidTr="00E02937">
        <w:trPr>
          <w:trHeight w:val="20"/>
          <w:jc w:val="center"/>
        </w:trPr>
        <w:tc>
          <w:tcPr>
            <w:tcW w:w="2700" w:type="dxa"/>
            <w:vMerge w:val="restart"/>
            <w:tcBorders>
              <w:top w:val="single" w:sz="8" w:space="0" w:color="auto"/>
              <w:bottom w:val="single" w:sz="8" w:space="0" w:color="auto"/>
            </w:tcBorders>
            <w:noWrap/>
            <w:vAlign w:val="center"/>
          </w:tcPr>
          <w:p w:rsidR="00817D6F" w:rsidRPr="00AD06D3" w:rsidRDefault="00817D6F" w:rsidP="00E02937">
            <w:pPr>
              <w:jc w:val="center"/>
              <w:rPr>
                <w:b/>
                <w:spacing w:val="-4"/>
              </w:rPr>
            </w:pPr>
            <w:r w:rsidRPr="00AD06D3">
              <w:rPr>
                <w:b/>
              </w:rPr>
              <w:t>Процент результативности (правильных ответов)</w:t>
            </w:r>
          </w:p>
        </w:tc>
        <w:tc>
          <w:tcPr>
            <w:tcW w:w="5291" w:type="dxa"/>
            <w:gridSpan w:val="2"/>
            <w:tcBorders>
              <w:top w:val="single" w:sz="8" w:space="0" w:color="auto"/>
            </w:tcBorders>
            <w:vAlign w:val="center"/>
          </w:tcPr>
          <w:p w:rsidR="00817D6F" w:rsidRPr="00AD06D3" w:rsidRDefault="00817D6F" w:rsidP="00E02937">
            <w:pPr>
              <w:jc w:val="center"/>
              <w:rPr>
                <w:b/>
                <w:spacing w:val="-4"/>
              </w:rPr>
            </w:pPr>
            <w:r w:rsidRPr="00AD06D3">
              <w:rPr>
                <w:b/>
              </w:rPr>
              <w:t>Качественная оценка индивидуальных образовательных достижений</w:t>
            </w:r>
          </w:p>
        </w:tc>
      </w:tr>
      <w:tr w:rsidR="00817D6F" w:rsidRPr="00AD06D3" w:rsidTr="00E02937">
        <w:trPr>
          <w:trHeight w:val="20"/>
          <w:jc w:val="center"/>
        </w:trPr>
        <w:tc>
          <w:tcPr>
            <w:tcW w:w="0" w:type="auto"/>
            <w:vMerge/>
            <w:tcBorders>
              <w:top w:val="single" w:sz="8" w:space="0" w:color="auto"/>
              <w:bottom w:val="single" w:sz="8" w:space="0" w:color="auto"/>
            </w:tcBorders>
            <w:vAlign w:val="center"/>
          </w:tcPr>
          <w:p w:rsidR="00817D6F" w:rsidRPr="00AD06D3" w:rsidRDefault="00817D6F" w:rsidP="00E02937">
            <w:pPr>
              <w:rPr>
                <w:b/>
                <w:spacing w:val="-4"/>
              </w:rPr>
            </w:pPr>
          </w:p>
        </w:tc>
        <w:tc>
          <w:tcPr>
            <w:tcW w:w="2318" w:type="dxa"/>
            <w:tcBorders>
              <w:bottom w:val="single" w:sz="8" w:space="0" w:color="auto"/>
            </w:tcBorders>
            <w:vAlign w:val="center"/>
          </w:tcPr>
          <w:p w:rsidR="00817D6F" w:rsidRPr="00AD06D3" w:rsidRDefault="00817D6F" w:rsidP="00E02937">
            <w:pPr>
              <w:jc w:val="center"/>
              <w:rPr>
                <w:b/>
                <w:spacing w:val="-4"/>
              </w:rPr>
            </w:pPr>
            <w:r w:rsidRPr="00AD06D3">
              <w:rPr>
                <w:b/>
              </w:rPr>
              <w:t>балл (отметка)</w:t>
            </w:r>
          </w:p>
        </w:tc>
        <w:tc>
          <w:tcPr>
            <w:tcW w:w="2973" w:type="dxa"/>
            <w:tcBorders>
              <w:bottom w:val="single" w:sz="8" w:space="0" w:color="auto"/>
            </w:tcBorders>
            <w:vAlign w:val="center"/>
          </w:tcPr>
          <w:p w:rsidR="00817D6F" w:rsidRPr="00AD06D3" w:rsidRDefault="00817D6F" w:rsidP="00E02937">
            <w:pPr>
              <w:jc w:val="center"/>
              <w:rPr>
                <w:b/>
                <w:spacing w:val="-4"/>
              </w:rPr>
            </w:pPr>
            <w:r w:rsidRPr="00AD06D3">
              <w:rPr>
                <w:b/>
              </w:rPr>
              <w:t>вербальный аналог</w:t>
            </w:r>
          </w:p>
        </w:tc>
      </w:tr>
      <w:tr w:rsidR="00817D6F" w:rsidRPr="00AD06D3" w:rsidTr="00E02937">
        <w:trPr>
          <w:trHeight w:val="20"/>
          <w:jc w:val="center"/>
        </w:trPr>
        <w:tc>
          <w:tcPr>
            <w:tcW w:w="2700" w:type="dxa"/>
            <w:tcBorders>
              <w:top w:val="single" w:sz="8" w:space="0" w:color="auto"/>
            </w:tcBorders>
            <w:noWrap/>
            <w:vAlign w:val="center"/>
          </w:tcPr>
          <w:p w:rsidR="00817D6F" w:rsidRPr="00AD06D3" w:rsidRDefault="00817D6F" w:rsidP="00E02937">
            <w:pPr>
              <w:jc w:val="center"/>
              <w:rPr>
                <w:spacing w:val="-4"/>
              </w:rPr>
            </w:pPr>
            <w:r w:rsidRPr="00AD06D3">
              <w:t>90 ÷ 100</w:t>
            </w:r>
          </w:p>
        </w:tc>
        <w:tc>
          <w:tcPr>
            <w:tcW w:w="2318" w:type="dxa"/>
            <w:tcBorders>
              <w:top w:val="single" w:sz="8" w:space="0" w:color="auto"/>
            </w:tcBorders>
            <w:vAlign w:val="center"/>
          </w:tcPr>
          <w:p w:rsidR="00817D6F" w:rsidRPr="00AD06D3" w:rsidRDefault="00817D6F" w:rsidP="00E02937">
            <w:pPr>
              <w:jc w:val="center"/>
              <w:rPr>
                <w:spacing w:val="-4"/>
              </w:rPr>
            </w:pPr>
            <w:r w:rsidRPr="00AD06D3">
              <w:t>5</w:t>
            </w:r>
          </w:p>
        </w:tc>
        <w:tc>
          <w:tcPr>
            <w:tcW w:w="2973" w:type="dxa"/>
            <w:tcBorders>
              <w:top w:val="single" w:sz="8" w:space="0" w:color="auto"/>
            </w:tcBorders>
          </w:tcPr>
          <w:p w:rsidR="00817D6F" w:rsidRPr="00AD06D3" w:rsidRDefault="00817D6F" w:rsidP="00E02937">
            <w:pPr>
              <w:jc w:val="center"/>
              <w:rPr>
                <w:spacing w:val="-4"/>
              </w:rPr>
            </w:pPr>
            <w:r w:rsidRPr="00AD06D3">
              <w:t>отлично</w:t>
            </w:r>
          </w:p>
        </w:tc>
      </w:tr>
      <w:tr w:rsidR="00817D6F" w:rsidRPr="00AD06D3" w:rsidTr="00E02937">
        <w:trPr>
          <w:trHeight w:val="20"/>
          <w:jc w:val="center"/>
        </w:trPr>
        <w:tc>
          <w:tcPr>
            <w:tcW w:w="2700" w:type="dxa"/>
            <w:noWrap/>
            <w:vAlign w:val="center"/>
          </w:tcPr>
          <w:p w:rsidR="00817D6F" w:rsidRPr="00AD06D3" w:rsidRDefault="00817D6F" w:rsidP="00E02937">
            <w:pPr>
              <w:jc w:val="center"/>
              <w:rPr>
                <w:spacing w:val="-4"/>
              </w:rPr>
            </w:pPr>
            <w:r w:rsidRPr="00AD06D3">
              <w:t>80 ÷ 89</w:t>
            </w:r>
          </w:p>
        </w:tc>
        <w:tc>
          <w:tcPr>
            <w:tcW w:w="2318" w:type="dxa"/>
            <w:vAlign w:val="center"/>
          </w:tcPr>
          <w:p w:rsidR="00817D6F" w:rsidRPr="00AD06D3" w:rsidRDefault="00817D6F" w:rsidP="00E02937">
            <w:pPr>
              <w:jc w:val="center"/>
              <w:rPr>
                <w:spacing w:val="-4"/>
              </w:rPr>
            </w:pPr>
            <w:r w:rsidRPr="00AD06D3">
              <w:t>4</w:t>
            </w:r>
          </w:p>
        </w:tc>
        <w:tc>
          <w:tcPr>
            <w:tcW w:w="2973" w:type="dxa"/>
          </w:tcPr>
          <w:p w:rsidR="00817D6F" w:rsidRPr="00AD06D3" w:rsidRDefault="00817D6F" w:rsidP="00E02937">
            <w:pPr>
              <w:jc w:val="center"/>
              <w:rPr>
                <w:spacing w:val="-4"/>
              </w:rPr>
            </w:pPr>
            <w:r w:rsidRPr="00AD06D3">
              <w:t>хорошо</w:t>
            </w:r>
          </w:p>
        </w:tc>
      </w:tr>
      <w:tr w:rsidR="00817D6F" w:rsidRPr="00AD06D3" w:rsidTr="00E02937">
        <w:trPr>
          <w:trHeight w:val="20"/>
          <w:jc w:val="center"/>
        </w:trPr>
        <w:tc>
          <w:tcPr>
            <w:tcW w:w="2700" w:type="dxa"/>
            <w:noWrap/>
            <w:vAlign w:val="center"/>
          </w:tcPr>
          <w:p w:rsidR="00817D6F" w:rsidRPr="00AD06D3" w:rsidRDefault="00817D6F" w:rsidP="00E02937">
            <w:pPr>
              <w:jc w:val="center"/>
              <w:rPr>
                <w:spacing w:val="-4"/>
              </w:rPr>
            </w:pPr>
            <w:r w:rsidRPr="00AD06D3">
              <w:t>70 ÷ 79</w:t>
            </w:r>
          </w:p>
        </w:tc>
        <w:tc>
          <w:tcPr>
            <w:tcW w:w="2318" w:type="dxa"/>
            <w:vAlign w:val="center"/>
          </w:tcPr>
          <w:p w:rsidR="00817D6F" w:rsidRPr="00AD06D3" w:rsidRDefault="00817D6F" w:rsidP="00E02937">
            <w:pPr>
              <w:jc w:val="center"/>
              <w:rPr>
                <w:spacing w:val="-4"/>
              </w:rPr>
            </w:pPr>
            <w:r w:rsidRPr="00AD06D3">
              <w:t>3</w:t>
            </w:r>
          </w:p>
        </w:tc>
        <w:tc>
          <w:tcPr>
            <w:tcW w:w="2973" w:type="dxa"/>
          </w:tcPr>
          <w:p w:rsidR="00817D6F" w:rsidRPr="00AD06D3" w:rsidRDefault="00817D6F" w:rsidP="00E02937">
            <w:pPr>
              <w:jc w:val="center"/>
              <w:rPr>
                <w:spacing w:val="-4"/>
              </w:rPr>
            </w:pPr>
            <w:r w:rsidRPr="00AD06D3">
              <w:t>удовлетворительно</w:t>
            </w:r>
          </w:p>
        </w:tc>
      </w:tr>
      <w:tr w:rsidR="00817D6F" w:rsidRPr="00AD06D3" w:rsidTr="00E02937">
        <w:trPr>
          <w:trHeight w:val="20"/>
          <w:jc w:val="center"/>
        </w:trPr>
        <w:tc>
          <w:tcPr>
            <w:tcW w:w="2700" w:type="dxa"/>
            <w:tcBorders>
              <w:bottom w:val="single" w:sz="8" w:space="0" w:color="auto"/>
            </w:tcBorders>
            <w:noWrap/>
            <w:vAlign w:val="center"/>
          </w:tcPr>
          <w:p w:rsidR="00817D6F" w:rsidRPr="00AD06D3" w:rsidRDefault="00817D6F" w:rsidP="00E02937">
            <w:pPr>
              <w:jc w:val="center"/>
              <w:rPr>
                <w:spacing w:val="-4"/>
              </w:rPr>
            </w:pPr>
            <w:r w:rsidRPr="00AD06D3">
              <w:t>менее 70</w:t>
            </w:r>
          </w:p>
        </w:tc>
        <w:tc>
          <w:tcPr>
            <w:tcW w:w="2318" w:type="dxa"/>
            <w:tcBorders>
              <w:bottom w:val="single" w:sz="8" w:space="0" w:color="auto"/>
            </w:tcBorders>
            <w:vAlign w:val="center"/>
          </w:tcPr>
          <w:p w:rsidR="00817D6F" w:rsidRPr="00AD06D3" w:rsidRDefault="00817D6F" w:rsidP="00E02937">
            <w:pPr>
              <w:jc w:val="center"/>
              <w:rPr>
                <w:spacing w:val="-4"/>
              </w:rPr>
            </w:pPr>
            <w:r w:rsidRPr="00AD06D3">
              <w:t>2</w:t>
            </w:r>
          </w:p>
        </w:tc>
        <w:tc>
          <w:tcPr>
            <w:tcW w:w="2973" w:type="dxa"/>
            <w:tcBorders>
              <w:bottom w:val="single" w:sz="8" w:space="0" w:color="auto"/>
            </w:tcBorders>
          </w:tcPr>
          <w:p w:rsidR="00817D6F" w:rsidRPr="00AD06D3" w:rsidRDefault="00817D6F" w:rsidP="00E02937">
            <w:pPr>
              <w:jc w:val="center"/>
              <w:rPr>
                <w:spacing w:val="-4"/>
              </w:rPr>
            </w:pPr>
            <w:r w:rsidRPr="00AD06D3">
              <w:t>неудовлетворительно</w:t>
            </w:r>
          </w:p>
        </w:tc>
      </w:tr>
    </w:tbl>
    <w:p w:rsidR="00817D6F" w:rsidRPr="00AD06D3" w:rsidRDefault="00817D6F" w:rsidP="00AD06D3">
      <w:pPr>
        <w:widowControl w:val="0"/>
        <w:suppressAutoHyphens/>
        <w:ind w:firstLine="720"/>
        <w:jc w:val="both"/>
        <w:rPr>
          <w:spacing w:val="-4"/>
        </w:rPr>
      </w:pPr>
    </w:p>
    <w:p w:rsidR="00817D6F" w:rsidRPr="00AD06D3" w:rsidRDefault="00817D6F" w:rsidP="00AD06D3">
      <w:pPr>
        <w:widowControl w:val="0"/>
        <w:suppressAutoHyphens/>
        <w:jc w:val="both"/>
        <w:rPr>
          <w:i/>
        </w:rPr>
      </w:pPr>
      <w:r w:rsidRPr="00AD06D3">
        <w:t>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профессиональных и общих компетенций какрезультатов освоения профессионального модуля.</w:t>
      </w:r>
    </w:p>
    <w:p w:rsidR="00817D6F" w:rsidRDefault="00817D6F"/>
    <w:sectPr w:rsidR="00817D6F" w:rsidSect="00DF7F1E">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EB4" w:rsidRDefault="00831EB4" w:rsidP="00A808E3">
      <w:r>
        <w:separator/>
      </w:r>
    </w:p>
  </w:endnote>
  <w:endnote w:type="continuationSeparator" w:id="0">
    <w:p w:rsidR="00831EB4" w:rsidRDefault="00831EB4" w:rsidP="00A80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23" w:rsidRDefault="000E7B23" w:rsidP="002C27F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0E7B23" w:rsidRDefault="000E7B23" w:rsidP="002C27FA">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23" w:rsidRDefault="000E7B23" w:rsidP="002C27F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DD01C3">
      <w:rPr>
        <w:rStyle w:val="a9"/>
        <w:noProof/>
      </w:rPr>
      <w:t>6</w:t>
    </w:r>
    <w:r>
      <w:rPr>
        <w:rStyle w:val="a9"/>
      </w:rPr>
      <w:fldChar w:fldCharType="end"/>
    </w:r>
  </w:p>
  <w:p w:rsidR="000E7B23" w:rsidRDefault="000E7B23" w:rsidP="00DD01C3">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EB4" w:rsidRDefault="00831EB4" w:rsidP="00A808E3">
      <w:r>
        <w:separator/>
      </w:r>
    </w:p>
  </w:footnote>
  <w:footnote w:type="continuationSeparator" w:id="0">
    <w:p w:rsidR="00831EB4" w:rsidRDefault="00831EB4" w:rsidP="00A808E3">
      <w:r>
        <w:continuationSeparator/>
      </w:r>
    </w:p>
  </w:footnote>
  <w:footnote w:id="1">
    <w:p w:rsidR="000E7B23" w:rsidRPr="0083382A" w:rsidRDefault="000E7B23" w:rsidP="0083382A">
      <w:pPr>
        <w:pStyle w:val="a4"/>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A1204"/>
    <w:multiLevelType w:val="hybridMultilevel"/>
    <w:tmpl w:val="9C7AA0A8"/>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D74AEA"/>
    <w:multiLevelType w:val="hybridMultilevel"/>
    <w:tmpl w:val="83280E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2E1DA7"/>
    <w:multiLevelType w:val="hybridMultilevel"/>
    <w:tmpl w:val="BE6EF4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F252965"/>
    <w:multiLevelType w:val="hybridMultilevel"/>
    <w:tmpl w:val="8F82FE22"/>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9E7914"/>
    <w:multiLevelType w:val="hybridMultilevel"/>
    <w:tmpl w:val="6F7E9528"/>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7270F8"/>
    <w:multiLevelType w:val="hybridMultilevel"/>
    <w:tmpl w:val="412454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F85935"/>
    <w:multiLevelType w:val="hybridMultilevel"/>
    <w:tmpl w:val="16F643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F1D34FC"/>
    <w:multiLevelType w:val="hybridMultilevel"/>
    <w:tmpl w:val="4D726FE6"/>
    <w:lvl w:ilvl="0" w:tplc="5794482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676BB0"/>
    <w:multiLevelType w:val="hybridMultilevel"/>
    <w:tmpl w:val="BE147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82662B"/>
    <w:multiLevelType w:val="hybridMultilevel"/>
    <w:tmpl w:val="8B6E64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19413FF"/>
    <w:multiLevelType w:val="hybridMultilevel"/>
    <w:tmpl w:val="BA84F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4442B3"/>
    <w:multiLevelType w:val="hybridMultilevel"/>
    <w:tmpl w:val="21CAB0A2"/>
    <w:lvl w:ilvl="0" w:tplc="59EADF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6E1EA1"/>
    <w:multiLevelType w:val="hybridMultilevel"/>
    <w:tmpl w:val="B81A638A"/>
    <w:lvl w:ilvl="0" w:tplc="25CE9C5E">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85F75EB"/>
    <w:multiLevelType w:val="hybridMultilevel"/>
    <w:tmpl w:val="13309B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BCA159B"/>
    <w:multiLevelType w:val="multilevel"/>
    <w:tmpl w:val="21F06302"/>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15:restartNumberingAfterBreak="0">
    <w:nsid w:val="5F296685"/>
    <w:multiLevelType w:val="hybridMultilevel"/>
    <w:tmpl w:val="757A265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27741E0"/>
    <w:multiLevelType w:val="hybridMultilevel"/>
    <w:tmpl w:val="418A9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2B63CD"/>
    <w:multiLevelType w:val="hybridMultilevel"/>
    <w:tmpl w:val="00029B74"/>
    <w:lvl w:ilvl="0" w:tplc="C0D0644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6A477F7A"/>
    <w:multiLevelType w:val="hybridMultilevel"/>
    <w:tmpl w:val="67800FD6"/>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7845722"/>
    <w:multiLevelType w:val="hybridMultilevel"/>
    <w:tmpl w:val="037C25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EEB468D"/>
    <w:multiLevelType w:val="hybridMultilevel"/>
    <w:tmpl w:val="5100CFF2"/>
    <w:lvl w:ilvl="0" w:tplc="856C0126">
      <w:start w:val="1"/>
      <w:numFmt w:val="decimal"/>
      <w:lvlText w:val="%1."/>
      <w:lvlJc w:val="left"/>
      <w:pPr>
        <w:ind w:left="360" w:hanging="360"/>
      </w:pPr>
      <w:rPr>
        <w:rFonts w:cs="Times New Roman" w:hint="default"/>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7FFB24B1"/>
    <w:multiLevelType w:val="hybridMultilevel"/>
    <w:tmpl w:val="C95A2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21"/>
  </w:num>
  <w:num w:numId="4">
    <w:abstractNumId w:val="15"/>
  </w:num>
  <w:num w:numId="5">
    <w:abstractNumId w:val="11"/>
  </w:num>
  <w:num w:numId="6">
    <w:abstractNumId w:val="4"/>
  </w:num>
  <w:num w:numId="7">
    <w:abstractNumId w:val="0"/>
  </w:num>
  <w:num w:numId="8">
    <w:abstractNumId w:val="19"/>
  </w:num>
  <w:num w:numId="9">
    <w:abstractNumId w:val="3"/>
  </w:num>
  <w:num w:numId="10">
    <w:abstractNumId w:val="20"/>
  </w:num>
  <w:num w:numId="11">
    <w:abstractNumId w:val="9"/>
  </w:num>
  <w:num w:numId="12">
    <w:abstractNumId w:val="10"/>
  </w:num>
  <w:num w:numId="13">
    <w:abstractNumId w:val="18"/>
  </w:num>
  <w:num w:numId="14">
    <w:abstractNumId w:val="2"/>
  </w:num>
  <w:num w:numId="15">
    <w:abstractNumId w:val="5"/>
  </w:num>
  <w:num w:numId="16">
    <w:abstractNumId w:val="1"/>
  </w:num>
  <w:num w:numId="17">
    <w:abstractNumId w:val="16"/>
  </w:num>
  <w:num w:numId="18">
    <w:abstractNumId w:val="17"/>
  </w:num>
  <w:num w:numId="19">
    <w:abstractNumId w:val="6"/>
  </w:num>
  <w:num w:numId="20">
    <w:abstractNumId w:val="13"/>
  </w:num>
  <w:num w:numId="21">
    <w:abstractNumId w:val="22"/>
  </w:num>
  <w:num w:numId="22">
    <w:abstractNumId w:val="7"/>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A808E3"/>
    <w:rsid w:val="0000636E"/>
    <w:rsid w:val="000169E1"/>
    <w:rsid w:val="00020766"/>
    <w:rsid w:val="00032246"/>
    <w:rsid w:val="00032CB7"/>
    <w:rsid w:val="0004159D"/>
    <w:rsid w:val="00045A42"/>
    <w:rsid w:val="00051FE4"/>
    <w:rsid w:val="000540A0"/>
    <w:rsid w:val="0005726E"/>
    <w:rsid w:val="0006131D"/>
    <w:rsid w:val="00061CED"/>
    <w:rsid w:val="00082E66"/>
    <w:rsid w:val="00084A58"/>
    <w:rsid w:val="00085A5D"/>
    <w:rsid w:val="00086001"/>
    <w:rsid w:val="000979B2"/>
    <w:rsid w:val="000A0170"/>
    <w:rsid w:val="000B0CD4"/>
    <w:rsid w:val="000C0D1C"/>
    <w:rsid w:val="000D01CD"/>
    <w:rsid w:val="000D156C"/>
    <w:rsid w:val="000D6593"/>
    <w:rsid w:val="000E7B23"/>
    <w:rsid w:val="000F1E89"/>
    <w:rsid w:val="000F291D"/>
    <w:rsid w:val="00101DF5"/>
    <w:rsid w:val="00102E55"/>
    <w:rsid w:val="0011237A"/>
    <w:rsid w:val="00120B18"/>
    <w:rsid w:val="00134C03"/>
    <w:rsid w:val="00142B97"/>
    <w:rsid w:val="00143226"/>
    <w:rsid w:val="0014790A"/>
    <w:rsid w:val="00151CBF"/>
    <w:rsid w:val="00157CA0"/>
    <w:rsid w:val="00163F85"/>
    <w:rsid w:val="00163FFD"/>
    <w:rsid w:val="0017593A"/>
    <w:rsid w:val="001778E2"/>
    <w:rsid w:val="00180148"/>
    <w:rsid w:val="00186025"/>
    <w:rsid w:val="001A53A5"/>
    <w:rsid w:val="001A5960"/>
    <w:rsid w:val="001B0E17"/>
    <w:rsid w:val="001B1D6C"/>
    <w:rsid w:val="001B224E"/>
    <w:rsid w:val="001B5776"/>
    <w:rsid w:val="001C10E8"/>
    <w:rsid w:val="001D565E"/>
    <w:rsid w:val="001F3A68"/>
    <w:rsid w:val="001F6B3C"/>
    <w:rsid w:val="00203474"/>
    <w:rsid w:val="00212497"/>
    <w:rsid w:val="00232AA9"/>
    <w:rsid w:val="0023426C"/>
    <w:rsid w:val="00240834"/>
    <w:rsid w:val="002460EF"/>
    <w:rsid w:val="00247F60"/>
    <w:rsid w:val="0025384C"/>
    <w:rsid w:val="0025563A"/>
    <w:rsid w:val="00256CAA"/>
    <w:rsid w:val="00260806"/>
    <w:rsid w:val="0027189D"/>
    <w:rsid w:val="00287766"/>
    <w:rsid w:val="00294E22"/>
    <w:rsid w:val="002A18CB"/>
    <w:rsid w:val="002A3405"/>
    <w:rsid w:val="002A4B96"/>
    <w:rsid w:val="002B1222"/>
    <w:rsid w:val="002B62DF"/>
    <w:rsid w:val="002C27FA"/>
    <w:rsid w:val="002C711D"/>
    <w:rsid w:val="002C7B2A"/>
    <w:rsid w:val="002D3A49"/>
    <w:rsid w:val="002D4353"/>
    <w:rsid w:val="002D6E55"/>
    <w:rsid w:val="002D715F"/>
    <w:rsid w:val="002E33E5"/>
    <w:rsid w:val="002F56A1"/>
    <w:rsid w:val="002F7412"/>
    <w:rsid w:val="00303F2A"/>
    <w:rsid w:val="003062A4"/>
    <w:rsid w:val="00311953"/>
    <w:rsid w:val="00312EEA"/>
    <w:rsid w:val="003340A1"/>
    <w:rsid w:val="00362D44"/>
    <w:rsid w:val="003630E6"/>
    <w:rsid w:val="00366CE2"/>
    <w:rsid w:val="00385B4E"/>
    <w:rsid w:val="003863E8"/>
    <w:rsid w:val="00395F62"/>
    <w:rsid w:val="003A1C7D"/>
    <w:rsid w:val="003A594D"/>
    <w:rsid w:val="003A7C3C"/>
    <w:rsid w:val="003B2578"/>
    <w:rsid w:val="003B45D8"/>
    <w:rsid w:val="003B5630"/>
    <w:rsid w:val="003C4E74"/>
    <w:rsid w:val="003C5213"/>
    <w:rsid w:val="003C6F14"/>
    <w:rsid w:val="003D547D"/>
    <w:rsid w:val="003F35E9"/>
    <w:rsid w:val="003F36B6"/>
    <w:rsid w:val="00400282"/>
    <w:rsid w:val="00400A73"/>
    <w:rsid w:val="00401289"/>
    <w:rsid w:val="004046BA"/>
    <w:rsid w:val="00406B58"/>
    <w:rsid w:val="00416447"/>
    <w:rsid w:val="004217D7"/>
    <w:rsid w:val="004232C8"/>
    <w:rsid w:val="0042787F"/>
    <w:rsid w:val="004415ED"/>
    <w:rsid w:val="0044324A"/>
    <w:rsid w:val="0044613A"/>
    <w:rsid w:val="004846EB"/>
    <w:rsid w:val="00487089"/>
    <w:rsid w:val="0049183A"/>
    <w:rsid w:val="00495201"/>
    <w:rsid w:val="00496AB1"/>
    <w:rsid w:val="004A2BAE"/>
    <w:rsid w:val="004A5010"/>
    <w:rsid w:val="004B5A16"/>
    <w:rsid w:val="004C1BC4"/>
    <w:rsid w:val="004D469E"/>
    <w:rsid w:val="004E24CB"/>
    <w:rsid w:val="004F1347"/>
    <w:rsid w:val="004F20D9"/>
    <w:rsid w:val="00511C5C"/>
    <w:rsid w:val="00517724"/>
    <w:rsid w:val="00523668"/>
    <w:rsid w:val="00523B36"/>
    <w:rsid w:val="00527140"/>
    <w:rsid w:val="005442C5"/>
    <w:rsid w:val="005452BE"/>
    <w:rsid w:val="00550D55"/>
    <w:rsid w:val="00551765"/>
    <w:rsid w:val="00552B21"/>
    <w:rsid w:val="005564B2"/>
    <w:rsid w:val="00556BFE"/>
    <w:rsid w:val="005603C8"/>
    <w:rsid w:val="00563BB5"/>
    <w:rsid w:val="00565ED8"/>
    <w:rsid w:val="005703E7"/>
    <w:rsid w:val="00572CBD"/>
    <w:rsid w:val="005748E1"/>
    <w:rsid w:val="00581236"/>
    <w:rsid w:val="00590FBA"/>
    <w:rsid w:val="00592189"/>
    <w:rsid w:val="0059358E"/>
    <w:rsid w:val="00593C6D"/>
    <w:rsid w:val="005A0E8F"/>
    <w:rsid w:val="005A2B0D"/>
    <w:rsid w:val="005A4535"/>
    <w:rsid w:val="005A7A8E"/>
    <w:rsid w:val="005C488A"/>
    <w:rsid w:val="005E697F"/>
    <w:rsid w:val="00606C54"/>
    <w:rsid w:val="00622350"/>
    <w:rsid w:val="00636280"/>
    <w:rsid w:val="006423B5"/>
    <w:rsid w:val="006434F6"/>
    <w:rsid w:val="00645E9D"/>
    <w:rsid w:val="0064660B"/>
    <w:rsid w:val="0064770D"/>
    <w:rsid w:val="00647C10"/>
    <w:rsid w:val="00655FA5"/>
    <w:rsid w:val="00657157"/>
    <w:rsid w:val="00673E0D"/>
    <w:rsid w:val="00677911"/>
    <w:rsid w:val="0068712A"/>
    <w:rsid w:val="006910F6"/>
    <w:rsid w:val="006947D2"/>
    <w:rsid w:val="00696B38"/>
    <w:rsid w:val="006A1E29"/>
    <w:rsid w:val="006B7AA5"/>
    <w:rsid w:val="006D4A3D"/>
    <w:rsid w:val="006D61C6"/>
    <w:rsid w:val="006D79FD"/>
    <w:rsid w:val="006E7C73"/>
    <w:rsid w:val="007100F2"/>
    <w:rsid w:val="00721AF9"/>
    <w:rsid w:val="0075085C"/>
    <w:rsid w:val="007701FB"/>
    <w:rsid w:val="00772323"/>
    <w:rsid w:val="0077245D"/>
    <w:rsid w:val="007842AC"/>
    <w:rsid w:val="00787482"/>
    <w:rsid w:val="00791216"/>
    <w:rsid w:val="00792EE4"/>
    <w:rsid w:val="007930E2"/>
    <w:rsid w:val="007A10D8"/>
    <w:rsid w:val="007A6132"/>
    <w:rsid w:val="007A7371"/>
    <w:rsid w:val="007C23F6"/>
    <w:rsid w:val="007C2D91"/>
    <w:rsid w:val="007D0F42"/>
    <w:rsid w:val="007D6C1B"/>
    <w:rsid w:val="007E06A4"/>
    <w:rsid w:val="007F3503"/>
    <w:rsid w:val="008002E4"/>
    <w:rsid w:val="00803F0F"/>
    <w:rsid w:val="00804AF4"/>
    <w:rsid w:val="008171EF"/>
    <w:rsid w:val="00817D6F"/>
    <w:rsid w:val="008315E6"/>
    <w:rsid w:val="00831EB4"/>
    <w:rsid w:val="0083382A"/>
    <w:rsid w:val="0083641E"/>
    <w:rsid w:val="00845C78"/>
    <w:rsid w:val="00861528"/>
    <w:rsid w:val="00866BED"/>
    <w:rsid w:val="0087344C"/>
    <w:rsid w:val="00873E3F"/>
    <w:rsid w:val="00875465"/>
    <w:rsid w:val="00882575"/>
    <w:rsid w:val="008A4484"/>
    <w:rsid w:val="008A7FEB"/>
    <w:rsid w:val="008B09C1"/>
    <w:rsid w:val="008B19AE"/>
    <w:rsid w:val="008B2F33"/>
    <w:rsid w:val="008B338E"/>
    <w:rsid w:val="008B485B"/>
    <w:rsid w:val="008C2DF5"/>
    <w:rsid w:val="008C3B2D"/>
    <w:rsid w:val="008D14BD"/>
    <w:rsid w:val="008D3B03"/>
    <w:rsid w:val="008D4DA3"/>
    <w:rsid w:val="008E4F10"/>
    <w:rsid w:val="008F764F"/>
    <w:rsid w:val="009038AA"/>
    <w:rsid w:val="00903B0F"/>
    <w:rsid w:val="0090479C"/>
    <w:rsid w:val="009147B1"/>
    <w:rsid w:val="009314C4"/>
    <w:rsid w:val="009413CD"/>
    <w:rsid w:val="00945987"/>
    <w:rsid w:val="009469C2"/>
    <w:rsid w:val="00950727"/>
    <w:rsid w:val="00951FA8"/>
    <w:rsid w:val="009525BC"/>
    <w:rsid w:val="00963FBA"/>
    <w:rsid w:val="00970ECB"/>
    <w:rsid w:val="009748AF"/>
    <w:rsid w:val="009820D6"/>
    <w:rsid w:val="009957C6"/>
    <w:rsid w:val="009B1C8B"/>
    <w:rsid w:val="009B27B9"/>
    <w:rsid w:val="009B3276"/>
    <w:rsid w:val="009B3DDC"/>
    <w:rsid w:val="009B5991"/>
    <w:rsid w:val="009B6846"/>
    <w:rsid w:val="009C7C8D"/>
    <w:rsid w:val="009E701D"/>
    <w:rsid w:val="009F34EB"/>
    <w:rsid w:val="009F4733"/>
    <w:rsid w:val="00A00AB8"/>
    <w:rsid w:val="00A03C32"/>
    <w:rsid w:val="00A07DAA"/>
    <w:rsid w:val="00A17975"/>
    <w:rsid w:val="00A17DCE"/>
    <w:rsid w:val="00A17F31"/>
    <w:rsid w:val="00A21B7D"/>
    <w:rsid w:val="00A251BA"/>
    <w:rsid w:val="00A44065"/>
    <w:rsid w:val="00A536AC"/>
    <w:rsid w:val="00A55CDF"/>
    <w:rsid w:val="00A61752"/>
    <w:rsid w:val="00A72A9C"/>
    <w:rsid w:val="00A8075A"/>
    <w:rsid w:val="00A808E3"/>
    <w:rsid w:val="00A828A6"/>
    <w:rsid w:val="00A832A7"/>
    <w:rsid w:val="00A84797"/>
    <w:rsid w:val="00A913AA"/>
    <w:rsid w:val="00A92E41"/>
    <w:rsid w:val="00A95EDD"/>
    <w:rsid w:val="00A96BD4"/>
    <w:rsid w:val="00AB1358"/>
    <w:rsid w:val="00AC7077"/>
    <w:rsid w:val="00AC7321"/>
    <w:rsid w:val="00AD06D3"/>
    <w:rsid w:val="00AD08B7"/>
    <w:rsid w:val="00AD4E50"/>
    <w:rsid w:val="00AE07C3"/>
    <w:rsid w:val="00AE1323"/>
    <w:rsid w:val="00AE1530"/>
    <w:rsid w:val="00AE2770"/>
    <w:rsid w:val="00AF1103"/>
    <w:rsid w:val="00AF23BF"/>
    <w:rsid w:val="00AF7C29"/>
    <w:rsid w:val="00B23528"/>
    <w:rsid w:val="00B33F97"/>
    <w:rsid w:val="00B41951"/>
    <w:rsid w:val="00B54A21"/>
    <w:rsid w:val="00B715FE"/>
    <w:rsid w:val="00B721BF"/>
    <w:rsid w:val="00B84DBD"/>
    <w:rsid w:val="00B93D09"/>
    <w:rsid w:val="00BA132C"/>
    <w:rsid w:val="00BB0749"/>
    <w:rsid w:val="00BC4C3E"/>
    <w:rsid w:val="00BD3E2F"/>
    <w:rsid w:val="00BE7BFB"/>
    <w:rsid w:val="00C06064"/>
    <w:rsid w:val="00C0624A"/>
    <w:rsid w:val="00C1217C"/>
    <w:rsid w:val="00C17CDA"/>
    <w:rsid w:val="00C17F6A"/>
    <w:rsid w:val="00C2403F"/>
    <w:rsid w:val="00C32577"/>
    <w:rsid w:val="00C34C03"/>
    <w:rsid w:val="00C355EE"/>
    <w:rsid w:val="00C52427"/>
    <w:rsid w:val="00C52740"/>
    <w:rsid w:val="00C546C1"/>
    <w:rsid w:val="00C57DE6"/>
    <w:rsid w:val="00C601AA"/>
    <w:rsid w:val="00C62940"/>
    <w:rsid w:val="00C643FD"/>
    <w:rsid w:val="00C654DD"/>
    <w:rsid w:val="00C669F9"/>
    <w:rsid w:val="00C66DFD"/>
    <w:rsid w:val="00C675C2"/>
    <w:rsid w:val="00C81015"/>
    <w:rsid w:val="00C967D3"/>
    <w:rsid w:val="00CA232C"/>
    <w:rsid w:val="00CA7FE5"/>
    <w:rsid w:val="00CC0C5D"/>
    <w:rsid w:val="00D01228"/>
    <w:rsid w:val="00D02D52"/>
    <w:rsid w:val="00D16BAF"/>
    <w:rsid w:val="00D571D2"/>
    <w:rsid w:val="00D72381"/>
    <w:rsid w:val="00D73B4D"/>
    <w:rsid w:val="00D754B0"/>
    <w:rsid w:val="00D761C6"/>
    <w:rsid w:val="00D76B9C"/>
    <w:rsid w:val="00D87961"/>
    <w:rsid w:val="00D906E6"/>
    <w:rsid w:val="00DB3DA0"/>
    <w:rsid w:val="00DB4BA9"/>
    <w:rsid w:val="00DC0F7B"/>
    <w:rsid w:val="00DC14EE"/>
    <w:rsid w:val="00DC640D"/>
    <w:rsid w:val="00DD01C3"/>
    <w:rsid w:val="00DD6284"/>
    <w:rsid w:val="00DF06CC"/>
    <w:rsid w:val="00DF7F1E"/>
    <w:rsid w:val="00E02937"/>
    <w:rsid w:val="00E04700"/>
    <w:rsid w:val="00E100A5"/>
    <w:rsid w:val="00E13E8A"/>
    <w:rsid w:val="00E14F7D"/>
    <w:rsid w:val="00E203D3"/>
    <w:rsid w:val="00E2227C"/>
    <w:rsid w:val="00E23566"/>
    <w:rsid w:val="00E458BC"/>
    <w:rsid w:val="00E5349D"/>
    <w:rsid w:val="00E54C66"/>
    <w:rsid w:val="00E71ACC"/>
    <w:rsid w:val="00E7220D"/>
    <w:rsid w:val="00E840D6"/>
    <w:rsid w:val="00E960C8"/>
    <w:rsid w:val="00EB1B0A"/>
    <w:rsid w:val="00EB29BE"/>
    <w:rsid w:val="00EB38D4"/>
    <w:rsid w:val="00EC0DC0"/>
    <w:rsid w:val="00EC407D"/>
    <w:rsid w:val="00EC58CE"/>
    <w:rsid w:val="00EC62B0"/>
    <w:rsid w:val="00EC6D0E"/>
    <w:rsid w:val="00ED4D9E"/>
    <w:rsid w:val="00ED60B1"/>
    <w:rsid w:val="00ED76D9"/>
    <w:rsid w:val="00EE1B00"/>
    <w:rsid w:val="00EE4250"/>
    <w:rsid w:val="00EF08B2"/>
    <w:rsid w:val="00EF2742"/>
    <w:rsid w:val="00EF6BB1"/>
    <w:rsid w:val="00F0024E"/>
    <w:rsid w:val="00F13FB6"/>
    <w:rsid w:val="00F14546"/>
    <w:rsid w:val="00F2387B"/>
    <w:rsid w:val="00F2436C"/>
    <w:rsid w:val="00F34433"/>
    <w:rsid w:val="00F35E5D"/>
    <w:rsid w:val="00F458A7"/>
    <w:rsid w:val="00F466DF"/>
    <w:rsid w:val="00F602C6"/>
    <w:rsid w:val="00F6086F"/>
    <w:rsid w:val="00F70DE2"/>
    <w:rsid w:val="00F77E0B"/>
    <w:rsid w:val="00F808A8"/>
    <w:rsid w:val="00F9425B"/>
    <w:rsid w:val="00FA0453"/>
    <w:rsid w:val="00FB2308"/>
    <w:rsid w:val="00FB39B3"/>
    <w:rsid w:val="00FC5C0E"/>
    <w:rsid w:val="00FE568B"/>
    <w:rsid w:val="00FF32ED"/>
    <w:rsid w:val="00FF79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EEB6F2"/>
  <w15:docId w15:val="{D069C36A-C287-470A-8907-3B1532C3D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locked="1" w:uiPriority="0" w:unhideWhenUsed="1"/>
    <w:lsdException w:name="Body Text Indent 2" w:locked="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08E3"/>
    <w:rPr>
      <w:rFonts w:eastAsia="Times New Roman"/>
      <w:sz w:val="24"/>
      <w:szCs w:val="24"/>
    </w:rPr>
  </w:style>
  <w:style w:type="paragraph" w:styleId="1">
    <w:name w:val="heading 1"/>
    <w:basedOn w:val="a"/>
    <w:next w:val="a"/>
    <w:link w:val="10"/>
    <w:uiPriority w:val="99"/>
    <w:qFormat/>
    <w:rsid w:val="00A808E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808E3"/>
    <w:rPr>
      <w:rFonts w:eastAsia="Times New Roman" w:cs="Times New Roman"/>
      <w:sz w:val="24"/>
      <w:szCs w:val="24"/>
      <w:lang w:eastAsia="ru-RU"/>
    </w:rPr>
  </w:style>
  <w:style w:type="paragraph" w:styleId="a3">
    <w:name w:val="Normal (Web)"/>
    <w:basedOn w:val="a"/>
    <w:uiPriority w:val="99"/>
    <w:rsid w:val="00A808E3"/>
    <w:pPr>
      <w:spacing w:before="100" w:beforeAutospacing="1" w:after="100" w:afterAutospacing="1"/>
    </w:pPr>
  </w:style>
  <w:style w:type="paragraph" w:styleId="2">
    <w:name w:val="List 2"/>
    <w:basedOn w:val="a"/>
    <w:uiPriority w:val="99"/>
    <w:rsid w:val="00A808E3"/>
    <w:pPr>
      <w:ind w:left="566" w:hanging="283"/>
    </w:pPr>
  </w:style>
  <w:style w:type="paragraph" w:styleId="20">
    <w:name w:val="Body Text Indent 2"/>
    <w:basedOn w:val="a"/>
    <w:link w:val="21"/>
    <w:uiPriority w:val="99"/>
    <w:rsid w:val="00A808E3"/>
    <w:pPr>
      <w:spacing w:after="120" w:line="480" w:lineRule="auto"/>
      <w:ind w:left="283"/>
    </w:pPr>
  </w:style>
  <w:style w:type="character" w:customStyle="1" w:styleId="21">
    <w:name w:val="Основной текст с отступом 2 Знак"/>
    <w:basedOn w:val="a0"/>
    <w:link w:val="20"/>
    <w:uiPriority w:val="99"/>
    <w:locked/>
    <w:rsid w:val="00A808E3"/>
    <w:rPr>
      <w:rFonts w:eastAsia="Times New Roman" w:cs="Times New Roman"/>
      <w:sz w:val="24"/>
      <w:szCs w:val="24"/>
      <w:lang w:eastAsia="ru-RU"/>
    </w:rPr>
  </w:style>
  <w:style w:type="paragraph" w:styleId="a4">
    <w:name w:val="footnote text"/>
    <w:basedOn w:val="a"/>
    <w:link w:val="a5"/>
    <w:uiPriority w:val="99"/>
    <w:semiHidden/>
    <w:rsid w:val="00A808E3"/>
    <w:rPr>
      <w:sz w:val="20"/>
      <w:szCs w:val="20"/>
    </w:rPr>
  </w:style>
  <w:style w:type="character" w:customStyle="1" w:styleId="a5">
    <w:name w:val="Текст сноски Знак"/>
    <w:basedOn w:val="a0"/>
    <w:link w:val="a4"/>
    <w:uiPriority w:val="99"/>
    <w:semiHidden/>
    <w:locked/>
    <w:rsid w:val="00A808E3"/>
    <w:rPr>
      <w:rFonts w:eastAsia="Times New Roman" w:cs="Times New Roman"/>
      <w:sz w:val="20"/>
      <w:szCs w:val="20"/>
      <w:lang w:eastAsia="ru-RU"/>
    </w:rPr>
  </w:style>
  <w:style w:type="character" w:styleId="a6">
    <w:name w:val="footnote reference"/>
    <w:basedOn w:val="a0"/>
    <w:semiHidden/>
    <w:rsid w:val="00A808E3"/>
    <w:rPr>
      <w:rFonts w:cs="Times New Roman"/>
      <w:vertAlign w:val="superscript"/>
    </w:rPr>
  </w:style>
  <w:style w:type="paragraph" w:styleId="a7">
    <w:name w:val="footer"/>
    <w:basedOn w:val="a"/>
    <w:link w:val="a8"/>
    <w:uiPriority w:val="99"/>
    <w:rsid w:val="00A808E3"/>
    <w:pPr>
      <w:tabs>
        <w:tab w:val="center" w:pos="4677"/>
        <w:tab w:val="right" w:pos="9355"/>
      </w:tabs>
    </w:pPr>
  </w:style>
  <w:style w:type="character" w:customStyle="1" w:styleId="a8">
    <w:name w:val="Нижний колонтитул Знак"/>
    <w:basedOn w:val="a0"/>
    <w:link w:val="a7"/>
    <w:uiPriority w:val="99"/>
    <w:locked/>
    <w:rsid w:val="00A808E3"/>
    <w:rPr>
      <w:rFonts w:eastAsia="Times New Roman" w:cs="Times New Roman"/>
      <w:sz w:val="24"/>
      <w:szCs w:val="24"/>
      <w:lang w:eastAsia="ru-RU"/>
    </w:rPr>
  </w:style>
  <w:style w:type="character" w:styleId="a9">
    <w:name w:val="page number"/>
    <w:basedOn w:val="a0"/>
    <w:uiPriority w:val="99"/>
    <w:rsid w:val="00A808E3"/>
    <w:rPr>
      <w:rFonts w:cs="Times New Roman"/>
    </w:rPr>
  </w:style>
  <w:style w:type="paragraph" w:styleId="3">
    <w:name w:val="Body Text 3"/>
    <w:basedOn w:val="a"/>
    <w:link w:val="30"/>
    <w:uiPriority w:val="99"/>
    <w:rsid w:val="00636280"/>
    <w:pPr>
      <w:spacing w:after="120"/>
    </w:pPr>
    <w:rPr>
      <w:sz w:val="16"/>
      <w:szCs w:val="16"/>
    </w:rPr>
  </w:style>
  <w:style w:type="character" w:customStyle="1" w:styleId="30">
    <w:name w:val="Основной текст 3 Знак"/>
    <w:basedOn w:val="a0"/>
    <w:link w:val="3"/>
    <w:uiPriority w:val="99"/>
    <w:locked/>
    <w:rsid w:val="00636280"/>
    <w:rPr>
      <w:rFonts w:eastAsia="Times New Roman" w:cs="Times New Roman"/>
      <w:sz w:val="16"/>
      <w:szCs w:val="16"/>
      <w:lang w:eastAsia="ru-RU"/>
    </w:rPr>
  </w:style>
  <w:style w:type="paragraph" w:styleId="aa">
    <w:name w:val="List Paragraph"/>
    <w:basedOn w:val="a"/>
    <w:uiPriority w:val="34"/>
    <w:qFormat/>
    <w:rsid w:val="00636280"/>
    <w:pPr>
      <w:ind w:left="720"/>
      <w:contextualSpacing/>
    </w:pPr>
  </w:style>
  <w:style w:type="paragraph" w:styleId="22">
    <w:name w:val="Body Text 2"/>
    <w:basedOn w:val="a"/>
    <w:link w:val="23"/>
    <w:uiPriority w:val="99"/>
    <w:rsid w:val="00487089"/>
    <w:pPr>
      <w:spacing w:after="120" w:line="480" w:lineRule="auto"/>
    </w:pPr>
  </w:style>
  <w:style w:type="character" w:customStyle="1" w:styleId="23">
    <w:name w:val="Основной текст 2 Знак"/>
    <w:basedOn w:val="a0"/>
    <w:link w:val="22"/>
    <w:uiPriority w:val="99"/>
    <w:locked/>
    <w:rsid w:val="00487089"/>
    <w:rPr>
      <w:rFonts w:eastAsia="Times New Roman" w:cs="Times New Roman"/>
      <w:sz w:val="24"/>
      <w:szCs w:val="24"/>
      <w:lang w:eastAsia="ru-RU"/>
    </w:rPr>
  </w:style>
  <w:style w:type="paragraph" w:styleId="ab">
    <w:name w:val="Balloon Text"/>
    <w:basedOn w:val="a"/>
    <w:link w:val="ac"/>
    <w:uiPriority w:val="99"/>
    <w:semiHidden/>
    <w:rsid w:val="000A0170"/>
    <w:rPr>
      <w:rFonts w:ascii="Tahoma" w:hAnsi="Tahoma" w:cs="Tahoma"/>
      <w:sz w:val="16"/>
      <w:szCs w:val="16"/>
    </w:rPr>
  </w:style>
  <w:style w:type="character" w:customStyle="1" w:styleId="ac">
    <w:name w:val="Текст выноски Знак"/>
    <w:basedOn w:val="a0"/>
    <w:link w:val="ab"/>
    <w:uiPriority w:val="99"/>
    <w:semiHidden/>
    <w:locked/>
    <w:rsid w:val="000A0170"/>
    <w:rPr>
      <w:rFonts w:ascii="Tahoma" w:hAnsi="Tahoma" w:cs="Tahoma"/>
      <w:sz w:val="16"/>
      <w:szCs w:val="16"/>
      <w:lang w:eastAsia="ru-RU"/>
    </w:rPr>
  </w:style>
  <w:style w:type="paragraph" w:styleId="ad">
    <w:name w:val="Body Text Indent"/>
    <w:basedOn w:val="a"/>
    <w:link w:val="ae"/>
    <w:uiPriority w:val="99"/>
    <w:unhideWhenUsed/>
    <w:rsid w:val="007100F2"/>
    <w:pPr>
      <w:spacing w:after="120"/>
      <w:ind w:left="283"/>
    </w:pPr>
  </w:style>
  <w:style w:type="character" w:customStyle="1" w:styleId="ae">
    <w:name w:val="Основной текст с отступом Знак"/>
    <w:basedOn w:val="a0"/>
    <w:link w:val="ad"/>
    <w:uiPriority w:val="99"/>
    <w:rsid w:val="007100F2"/>
    <w:rPr>
      <w:rFonts w:eastAsia="Times New Roman"/>
      <w:sz w:val="24"/>
      <w:szCs w:val="24"/>
    </w:rPr>
  </w:style>
  <w:style w:type="character" w:styleId="af">
    <w:name w:val="Hyperlink"/>
    <w:basedOn w:val="a0"/>
    <w:uiPriority w:val="99"/>
    <w:unhideWhenUsed/>
    <w:rsid w:val="00A55CDF"/>
    <w:rPr>
      <w:color w:val="0000FF" w:themeColor="hyperlink"/>
      <w:u w:val="single"/>
    </w:rPr>
  </w:style>
  <w:style w:type="paragraph" w:customStyle="1" w:styleId="pj">
    <w:name w:val="pj"/>
    <w:basedOn w:val="a"/>
    <w:rsid w:val="00E54C66"/>
    <w:pPr>
      <w:spacing w:before="100" w:beforeAutospacing="1" w:after="100" w:afterAutospacing="1"/>
    </w:pPr>
  </w:style>
  <w:style w:type="character" w:customStyle="1" w:styleId="text-cut2">
    <w:name w:val="text-cut2"/>
    <w:basedOn w:val="a0"/>
    <w:rsid w:val="00D754B0"/>
  </w:style>
  <w:style w:type="paragraph" w:customStyle="1" w:styleId="Default">
    <w:name w:val="Default"/>
    <w:rsid w:val="002E33E5"/>
    <w:pPr>
      <w:autoSpaceDE w:val="0"/>
      <w:autoSpaceDN w:val="0"/>
      <w:adjustRightInd w:val="0"/>
    </w:pPr>
    <w:rPr>
      <w:color w:val="000000"/>
      <w:sz w:val="24"/>
      <w:szCs w:val="24"/>
    </w:rPr>
  </w:style>
  <w:style w:type="paragraph" w:styleId="af0">
    <w:name w:val="header"/>
    <w:basedOn w:val="a"/>
    <w:link w:val="af1"/>
    <w:uiPriority w:val="99"/>
    <w:unhideWhenUsed/>
    <w:rsid w:val="00DD01C3"/>
    <w:pPr>
      <w:tabs>
        <w:tab w:val="center" w:pos="4677"/>
        <w:tab w:val="right" w:pos="9355"/>
      </w:tabs>
    </w:pPr>
  </w:style>
  <w:style w:type="character" w:customStyle="1" w:styleId="af1">
    <w:name w:val="Верхний колонтитул Знак"/>
    <w:basedOn w:val="a0"/>
    <w:link w:val="af0"/>
    <w:uiPriority w:val="99"/>
    <w:rsid w:val="00DD01C3"/>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865062">
      <w:bodyDiv w:val="1"/>
      <w:marLeft w:val="0"/>
      <w:marRight w:val="0"/>
      <w:marTop w:val="0"/>
      <w:marBottom w:val="0"/>
      <w:divBdr>
        <w:top w:val="none" w:sz="0" w:space="0" w:color="auto"/>
        <w:left w:val="none" w:sz="0" w:space="0" w:color="auto"/>
        <w:bottom w:val="none" w:sz="0" w:space="0" w:color="auto"/>
        <w:right w:val="none" w:sz="0" w:space="0" w:color="auto"/>
      </w:divBdr>
      <w:divsChild>
        <w:div w:id="746656713">
          <w:marLeft w:val="0"/>
          <w:marRight w:val="0"/>
          <w:marTop w:val="0"/>
          <w:marBottom w:val="0"/>
          <w:divBdr>
            <w:top w:val="none" w:sz="0" w:space="0" w:color="auto"/>
            <w:left w:val="none" w:sz="0" w:space="0" w:color="auto"/>
            <w:bottom w:val="none" w:sz="0" w:space="0" w:color="auto"/>
            <w:right w:val="none" w:sz="0" w:space="0" w:color="auto"/>
          </w:divBdr>
        </w:div>
        <w:div w:id="613750076">
          <w:marLeft w:val="0"/>
          <w:marRight w:val="0"/>
          <w:marTop w:val="0"/>
          <w:marBottom w:val="0"/>
          <w:divBdr>
            <w:top w:val="none" w:sz="0" w:space="0" w:color="auto"/>
            <w:left w:val="none" w:sz="0" w:space="0" w:color="auto"/>
            <w:bottom w:val="none" w:sz="0" w:space="0" w:color="auto"/>
            <w:right w:val="none" w:sz="0" w:space="0" w:color="auto"/>
          </w:divBdr>
        </w:div>
        <w:div w:id="974217627">
          <w:marLeft w:val="0"/>
          <w:marRight w:val="0"/>
          <w:marTop w:val="0"/>
          <w:marBottom w:val="0"/>
          <w:divBdr>
            <w:top w:val="none" w:sz="0" w:space="0" w:color="auto"/>
            <w:left w:val="none" w:sz="0" w:space="0" w:color="auto"/>
            <w:bottom w:val="none" w:sz="0" w:space="0" w:color="auto"/>
            <w:right w:val="none" w:sz="0" w:space="0" w:color="auto"/>
          </w:divBdr>
        </w:div>
        <w:div w:id="157111743">
          <w:marLeft w:val="0"/>
          <w:marRight w:val="0"/>
          <w:marTop w:val="0"/>
          <w:marBottom w:val="0"/>
          <w:divBdr>
            <w:top w:val="none" w:sz="0" w:space="0" w:color="auto"/>
            <w:left w:val="none" w:sz="0" w:space="0" w:color="auto"/>
            <w:bottom w:val="none" w:sz="0" w:space="0" w:color="auto"/>
            <w:right w:val="none" w:sz="0" w:space="0" w:color="auto"/>
          </w:divBdr>
        </w:div>
        <w:div w:id="260333153">
          <w:marLeft w:val="0"/>
          <w:marRight w:val="0"/>
          <w:marTop w:val="0"/>
          <w:marBottom w:val="0"/>
          <w:divBdr>
            <w:top w:val="none" w:sz="0" w:space="0" w:color="auto"/>
            <w:left w:val="none" w:sz="0" w:space="0" w:color="auto"/>
            <w:bottom w:val="none" w:sz="0" w:space="0" w:color="auto"/>
            <w:right w:val="none" w:sz="0" w:space="0" w:color="auto"/>
          </w:divBdr>
        </w:div>
        <w:div w:id="1309898341">
          <w:marLeft w:val="0"/>
          <w:marRight w:val="0"/>
          <w:marTop w:val="0"/>
          <w:marBottom w:val="0"/>
          <w:divBdr>
            <w:top w:val="none" w:sz="0" w:space="0" w:color="auto"/>
            <w:left w:val="none" w:sz="0" w:space="0" w:color="auto"/>
            <w:bottom w:val="none" w:sz="0" w:space="0" w:color="auto"/>
            <w:right w:val="none" w:sz="0" w:space="0" w:color="auto"/>
          </w:divBdr>
        </w:div>
        <w:div w:id="464740898">
          <w:marLeft w:val="0"/>
          <w:marRight w:val="0"/>
          <w:marTop w:val="0"/>
          <w:marBottom w:val="0"/>
          <w:divBdr>
            <w:top w:val="none" w:sz="0" w:space="0" w:color="auto"/>
            <w:left w:val="none" w:sz="0" w:space="0" w:color="auto"/>
            <w:bottom w:val="none" w:sz="0" w:space="0" w:color="auto"/>
            <w:right w:val="none" w:sz="0" w:space="0" w:color="auto"/>
          </w:divBdr>
        </w:div>
        <w:div w:id="1657148708">
          <w:marLeft w:val="0"/>
          <w:marRight w:val="0"/>
          <w:marTop w:val="0"/>
          <w:marBottom w:val="0"/>
          <w:divBdr>
            <w:top w:val="none" w:sz="0" w:space="0" w:color="auto"/>
            <w:left w:val="none" w:sz="0" w:space="0" w:color="auto"/>
            <w:bottom w:val="none" w:sz="0" w:space="0" w:color="auto"/>
            <w:right w:val="none" w:sz="0" w:space="0" w:color="auto"/>
          </w:divBdr>
        </w:div>
        <w:div w:id="215241107">
          <w:marLeft w:val="0"/>
          <w:marRight w:val="0"/>
          <w:marTop w:val="0"/>
          <w:marBottom w:val="0"/>
          <w:divBdr>
            <w:top w:val="none" w:sz="0" w:space="0" w:color="auto"/>
            <w:left w:val="none" w:sz="0" w:space="0" w:color="auto"/>
            <w:bottom w:val="none" w:sz="0" w:space="0" w:color="auto"/>
            <w:right w:val="none" w:sz="0" w:space="0" w:color="auto"/>
          </w:divBdr>
        </w:div>
        <w:div w:id="592512102">
          <w:marLeft w:val="0"/>
          <w:marRight w:val="0"/>
          <w:marTop w:val="0"/>
          <w:marBottom w:val="0"/>
          <w:divBdr>
            <w:top w:val="none" w:sz="0" w:space="0" w:color="auto"/>
            <w:left w:val="none" w:sz="0" w:space="0" w:color="auto"/>
            <w:bottom w:val="none" w:sz="0" w:space="0" w:color="auto"/>
            <w:right w:val="none" w:sz="0" w:space="0" w:color="auto"/>
          </w:divBdr>
        </w:div>
        <w:div w:id="1401099330">
          <w:marLeft w:val="0"/>
          <w:marRight w:val="0"/>
          <w:marTop w:val="0"/>
          <w:marBottom w:val="0"/>
          <w:divBdr>
            <w:top w:val="none" w:sz="0" w:space="0" w:color="auto"/>
            <w:left w:val="none" w:sz="0" w:space="0" w:color="auto"/>
            <w:bottom w:val="none" w:sz="0" w:space="0" w:color="auto"/>
            <w:right w:val="none" w:sz="0" w:space="0" w:color="auto"/>
          </w:divBdr>
        </w:div>
        <w:div w:id="848449761">
          <w:marLeft w:val="0"/>
          <w:marRight w:val="0"/>
          <w:marTop w:val="0"/>
          <w:marBottom w:val="0"/>
          <w:divBdr>
            <w:top w:val="none" w:sz="0" w:space="0" w:color="auto"/>
            <w:left w:val="none" w:sz="0" w:space="0" w:color="auto"/>
            <w:bottom w:val="none" w:sz="0" w:space="0" w:color="auto"/>
            <w:right w:val="none" w:sz="0" w:space="0" w:color="auto"/>
          </w:divBdr>
        </w:div>
        <w:div w:id="1934705041">
          <w:marLeft w:val="0"/>
          <w:marRight w:val="0"/>
          <w:marTop w:val="0"/>
          <w:marBottom w:val="0"/>
          <w:divBdr>
            <w:top w:val="none" w:sz="0" w:space="0" w:color="auto"/>
            <w:left w:val="none" w:sz="0" w:space="0" w:color="auto"/>
            <w:bottom w:val="none" w:sz="0" w:space="0" w:color="auto"/>
            <w:right w:val="none" w:sz="0" w:space="0" w:color="auto"/>
          </w:divBdr>
        </w:div>
        <w:div w:id="1987931234">
          <w:marLeft w:val="0"/>
          <w:marRight w:val="0"/>
          <w:marTop w:val="0"/>
          <w:marBottom w:val="0"/>
          <w:divBdr>
            <w:top w:val="none" w:sz="0" w:space="0" w:color="auto"/>
            <w:left w:val="none" w:sz="0" w:space="0" w:color="auto"/>
            <w:bottom w:val="none" w:sz="0" w:space="0" w:color="auto"/>
            <w:right w:val="none" w:sz="0" w:space="0" w:color="auto"/>
          </w:divBdr>
        </w:div>
        <w:div w:id="409812806">
          <w:marLeft w:val="0"/>
          <w:marRight w:val="0"/>
          <w:marTop w:val="0"/>
          <w:marBottom w:val="0"/>
          <w:divBdr>
            <w:top w:val="none" w:sz="0" w:space="0" w:color="auto"/>
            <w:left w:val="none" w:sz="0" w:space="0" w:color="auto"/>
            <w:bottom w:val="none" w:sz="0" w:space="0" w:color="auto"/>
            <w:right w:val="none" w:sz="0" w:space="0" w:color="auto"/>
          </w:divBdr>
        </w:div>
      </w:divsChild>
    </w:div>
    <w:div w:id="414015488">
      <w:bodyDiv w:val="1"/>
      <w:marLeft w:val="0"/>
      <w:marRight w:val="0"/>
      <w:marTop w:val="0"/>
      <w:marBottom w:val="0"/>
      <w:divBdr>
        <w:top w:val="none" w:sz="0" w:space="0" w:color="auto"/>
        <w:left w:val="none" w:sz="0" w:space="0" w:color="auto"/>
        <w:bottom w:val="none" w:sz="0" w:space="0" w:color="auto"/>
        <w:right w:val="none" w:sz="0" w:space="0" w:color="auto"/>
      </w:divBdr>
    </w:div>
    <w:div w:id="607195989">
      <w:marLeft w:val="0"/>
      <w:marRight w:val="0"/>
      <w:marTop w:val="0"/>
      <w:marBottom w:val="0"/>
      <w:divBdr>
        <w:top w:val="none" w:sz="0" w:space="0" w:color="auto"/>
        <w:left w:val="none" w:sz="0" w:space="0" w:color="auto"/>
        <w:bottom w:val="none" w:sz="0" w:space="0" w:color="auto"/>
        <w:right w:val="none" w:sz="0" w:space="0" w:color="auto"/>
      </w:divBdr>
    </w:div>
    <w:div w:id="607195990">
      <w:marLeft w:val="0"/>
      <w:marRight w:val="0"/>
      <w:marTop w:val="0"/>
      <w:marBottom w:val="0"/>
      <w:divBdr>
        <w:top w:val="none" w:sz="0" w:space="0" w:color="auto"/>
        <w:left w:val="none" w:sz="0" w:space="0" w:color="auto"/>
        <w:bottom w:val="none" w:sz="0" w:space="0" w:color="auto"/>
        <w:right w:val="none" w:sz="0" w:space="0" w:color="auto"/>
      </w:divBdr>
    </w:div>
    <w:div w:id="607195991">
      <w:marLeft w:val="0"/>
      <w:marRight w:val="0"/>
      <w:marTop w:val="0"/>
      <w:marBottom w:val="0"/>
      <w:divBdr>
        <w:top w:val="none" w:sz="0" w:space="0" w:color="auto"/>
        <w:left w:val="none" w:sz="0" w:space="0" w:color="auto"/>
        <w:bottom w:val="none" w:sz="0" w:space="0" w:color="auto"/>
        <w:right w:val="none" w:sz="0" w:space="0" w:color="auto"/>
      </w:divBdr>
    </w:div>
    <w:div w:id="607195992">
      <w:marLeft w:val="0"/>
      <w:marRight w:val="0"/>
      <w:marTop w:val="0"/>
      <w:marBottom w:val="0"/>
      <w:divBdr>
        <w:top w:val="none" w:sz="0" w:space="0" w:color="auto"/>
        <w:left w:val="none" w:sz="0" w:space="0" w:color="auto"/>
        <w:bottom w:val="none" w:sz="0" w:space="0" w:color="auto"/>
        <w:right w:val="none" w:sz="0" w:space="0" w:color="auto"/>
      </w:divBdr>
    </w:div>
    <w:div w:id="607195993">
      <w:marLeft w:val="0"/>
      <w:marRight w:val="0"/>
      <w:marTop w:val="0"/>
      <w:marBottom w:val="0"/>
      <w:divBdr>
        <w:top w:val="none" w:sz="0" w:space="0" w:color="auto"/>
        <w:left w:val="none" w:sz="0" w:space="0" w:color="auto"/>
        <w:bottom w:val="none" w:sz="0" w:space="0" w:color="auto"/>
        <w:right w:val="none" w:sz="0" w:space="0" w:color="auto"/>
      </w:divBdr>
    </w:div>
    <w:div w:id="607195994">
      <w:marLeft w:val="0"/>
      <w:marRight w:val="0"/>
      <w:marTop w:val="0"/>
      <w:marBottom w:val="0"/>
      <w:divBdr>
        <w:top w:val="none" w:sz="0" w:space="0" w:color="auto"/>
        <w:left w:val="none" w:sz="0" w:space="0" w:color="auto"/>
        <w:bottom w:val="none" w:sz="0" w:space="0" w:color="auto"/>
        <w:right w:val="none" w:sz="0" w:space="0" w:color="auto"/>
      </w:divBdr>
    </w:div>
    <w:div w:id="737477666">
      <w:bodyDiv w:val="1"/>
      <w:marLeft w:val="0"/>
      <w:marRight w:val="0"/>
      <w:marTop w:val="0"/>
      <w:marBottom w:val="0"/>
      <w:divBdr>
        <w:top w:val="none" w:sz="0" w:space="0" w:color="auto"/>
        <w:left w:val="none" w:sz="0" w:space="0" w:color="auto"/>
        <w:bottom w:val="none" w:sz="0" w:space="0" w:color="auto"/>
        <w:right w:val="none" w:sz="0" w:space="0" w:color="auto"/>
      </w:divBdr>
    </w:div>
    <w:div w:id="1762408287">
      <w:bodyDiv w:val="1"/>
      <w:marLeft w:val="0"/>
      <w:marRight w:val="0"/>
      <w:marTop w:val="0"/>
      <w:marBottom w:val="0"/>
      <w:divBdr>
        <w:top w:val="none" w:sz="0" w:space="0" w:color="auto"/>
        <w:left w:val="none" w:sz="0" w:space="0" w:color="auto"/>
        <w:bottom w:val="none" w:sz="0" w:space="0" w:color="auto"/>
        <w:right w:val="none" w:sz="0" w:space="0" w:color="auto"/>
      </w:divBdr>
    </w:div>
    <w:div w:id="2033719859">
      <w:bodyDiv w:val="1"/>
      <w:marLeft w:val="0"/>
      <w:marRight w:val="0"/>
      <w:marTop w:val="0"/>
      <w:marBottom w:val="0"/>
      <w:divBdr>
        <w:top w:val="none" w:sz="0" w:space="0" w:color="auto"/>
        <w:left w:val="none" w:sz="0" w:space="0" w:color="auto"/>
        <w:bottom w:val="none" w:sz="0" w:space="0" w:color="auto"/>
        <w:right w:val="none" w:sz="0" w:space="0" w:color="auto"/>
      </w:divBdr>
      <w:divsChild>
        <w:div w:id="817770661">
          <w:marLeft w:val="0"/>
          <w:marRight w:val="0"/>
          <w:marTop w:val="0"/>
          <w:marBottom w:val="0"/>
          <w:divBdr>
            <w:top w:val="none" w:sz="0" w:space="0" w:color="auto"/>
            <w:left w:val="none" w:sz="0" w:space="0" w:color="auto"/>
            <w:bottom w:val="none" w:sz="0" w:space="0" w:color="auto"/>
            <w:right w:val="none" w:sz="0" w:space="0" w:color="auto"/>
          </w:divBdr>
        </w:div>
        <w:div w:id="1380594162">
          <w:marLeft w:val="0"/>
          <w:marRight w:val="0"/>
          <w:marTop w:val="0"/>
          <w:marBottom w:val="0"/>
          <w:divBdr>
            <w:top w:val="none" w:sz="0" w:space="0" w:color="auto"/>
            <w:left w:val="none" w:sz="0" w:space="0" w:color="auto"/>
            <w:bottom w:val="none" w:sz="0" w:space="0" w:color="auto"/>
            <w:right w:val="none" w:sz="0" w:space="0" w:color="auto"/>
          </w:divBdr>
        </w:div>
        <w:div w:id="428549459">
          <w:marLeft w:val="0"/>
          <w:marRight w:val="0"/>
          <w:marTop w:val="0"/>
          <w:marBottom w:val="0"/>
          <w:divBdr>
            <w:top w:val="none" w:sz="0" w:space="0" w:color="auto"/>
            <w:left w:val="none" w:sz="0" w:space="0" w:color="auto"/>
            <w:bottom w:val="none" w:sz="0" w:space="0" w:color="auto"/>
            <w:right w:val="none" w:sz="0" w:space="0" w:color="auto"/>
          </w:divBdr>
        </w:div>
        <w:div w:id="1637835945">
          <w:marLeft w:val="0"/>
          <w:marRight w:val="0"/>
          <w:marTop w:val="0"/>
          <w:marBottom w:val="0"/>
          <w:divBdr>
            <w:top w:val="none" w:sz="0" w:space="0" w:color="auto"/>
            <w:left w:val="none" w:sz="0" w:space="0" w:color="auto"/>
            <w:bottom w:val="none" w:sz="0" w:space="0" w:color="auto"/>
            <w:right w:val="none" w:sz="0" w:space="0" w:color="auto"/>
          </w:divBdr>
        </w:div>
        <w:div w:id="1486898430">
          <w:marLeft w:val="0"/>
          <w:marRight w:val="0"/>
          <w:marTop w:val="0"/>
          <w:marBottom w:val="0"/>
          <w:divBdr>
            <w:top w:val="none" w:sz="0" w:space="0" w:color="auto"/>
            <w:left w:val="none" w:sz="0" w:space="0" w:color="auto"/>
            <w:bottom w:val="none" w:sz="0" w:space="0" w:color="auto"/>
            <w:right w:val="none" w:sz="0" w:space="0" w:color="auto"/>
          </w:divBdr>
        </w:div>
        <w:div w:id="1454595116">
          <w:marLeft w:val="0"/>
          <w:marRight w:val="0"/>
          <w:marTop w:val="0"/>
          <w:marBottom w:val="0"/>
          <w:divBdr>
            <w:top w:val="none" w:sz="0" w:space="0" w:color="auto"/>
            <w:left w:val="none" w:sz="0" w:space="0" w:color="auto"/>
            <w:bottom w:val="none" w:sz="0" w:space="0" w:color="auto"/>
            <w:right w:val="none" w:sz="0" w:space="0" w:color="auto"/>
          </w:divBdr>
        </w:div>
        <w:div w:id="566842668">
          <w:marLeft w:val="0"/>
          <w:marRight w:val="0"/>
          <w:marTop w:val="0"/>
          <w:marBottom w:val="0"/>
          <w:divBdr>
            <w:top w:val="none" w:sz="0" w:space="0" w:color="auto"/>
            <w:left w:val="none" w:sz="0" w:space="0" w:color="auto"/>
            <w:bottom w:val="none" w:sz="0" w:space="0" w:color="auto"/>
            <w:right w:val="none" w:sz="0" w:space="0" w:color="auto"/>
          </w:divBdr>
        </w:div>
        <w:div w:id="679042775">
          <w:marLeft w:val="0"/>
          <w:marRight w:val="0"/>
          <w:marTop w:val="0"/>
          <w:marBottom w:val="0"/>
          <w:divBdr>
            <w:top w:val="none" w:sz="0" w:space="0" w:color="auto"/>
            <w:left w:val="none" w:sz="0" w:space="0" w:color="auto"/>
            <w:bottom w:val="none" w:sz="0" w:space="0" w:color="auto"/>
            <w:right w:val="none" w:sz="0" w:space="0" w:color="auto"/>
          </w:divBdr>
        </w:div>
        <w:div w:id="2140802575">
          <w:marLeft w:val="0"/>
          <w:marRight w:val="0"/>
          <w:marTop w:val="0"/>
          <w:marBottom w:val="0"/>
          <w:divBdr>
            <w:top w:val="none" w:sz="0" w:space="0" w:color="auto"/>
            <w:left w:val="none" w:sz="0" w:space="0" w:color="auto"/>
            <w:bottom w:val="none" w:sz="0" w:space="0" w:color="auto"/>
            <w:right w:val="none" w:sz="0" w:space="0" w:color="auto"/>
          </w:divBdr>
        </w:div>
        <w:div w:id="1818758938">
          <w:marLeft w:val="0"/>
          <w:marRight w:val="0"/>
          <w:marTop w:val="0"/>
          <w:marBottom w:val="0"/>
          <w:divBdr>
            <w:top w:val="none" w:sz="0" w:space="0" w:color="auto"/>
            <w:left w:val="none" w:sz="0" w:space="0" w:color="auto"/>
            <w:bottom w:val="none" w:sz="0" w:space="0" w:color="auto"/>
            <w:right w:val="none" w:sz="0" w:space="0" w:color="auto"/>
          </w:divBdr>
        </w:div>
        <w:div w:id="1560633590">
          <w:marLeft w:val="0"/>
          <w:marRight w:val="0"/>
          <w:marTop w:val="0"/>
          <w:marBottom w:val="0"/>
          <w:divBdr>
            <w:top w:val="none" w:sz="0" w:space="0" w:color="auto"/>
            <w:left w:val="none" w:sz="0" w:space="0" w:color="auto"/>
            <w:bottom w:val="none" w:sz="0" w:space="0" w:color="auto"/>
            <w:right w:val="none" w:sz="0" w:space="0" w:color="auto"/>
          </w:divBdr>
        </w:div>
        <w:div w:id="1638606927">
          <w:marLeft w:val="0"/>
          <w:marRight w:val="0"/>
          <w:marTop w:val="0"/>
          <w:marBottom w:val="0"/>
          <w:divBdr>
            <w:top w:val="none" w:sz="0" w:space="0" w:color="auto"/>
            <w:left w:val="none" w:sz="0" w:space="0" w:color="auto"/>
            <w:bottom w:val="none" w:sz="0" w:space="0" w:color="auto"/>
            <w:right w:val="none" w:sz="0" w:space="0" w:color="auto"/>
          </w:divBdr>
        </w:div>
        <w:div w:id="2068453796">
          <w:marLeft w:val="0"/>
          <w:marRight w:val="0"/>
          <w:marTop w:val="0"/>
          <w:marBottom w:val="0"/>
          <w:divBdr>
            <w:top w:val="none" w:sz="0" w:space="0" w:color="auto"/>
            <w:left w:val="none" w:sz="0" w:space="0" w:color="auto"/>
            <w:bottom w:val="none" w:sz="0" w:space="0" w:color="auto"/>
            <w:right w:val="none" w:sz="0" w:space="0" w:color="auto"/>
          </w:divBdr>
        </w:div>
        <w:div w:id="825323900">
          <w:marLeft w:val="0"/>
          <w:marRight w:val="0"/>
          <w:marTop w:val="0"/>
          <w:marBottom w:val="0"/>
          <w:divBdr>
            <w:top w:val="none" w:sz="0" w:space="0" w:color="auto"/>
            <w:left w:val="none" w:sz="0" w:space="0" w:color="auto"/>
            <w:bottom w:val="none" w:sz="0" w:space="0" w:color="auto"/>
            <w:right w:val="none" w:sz="0" w:space="0" w:color="auto"/>
          </w:divBdr>
        </w:div>
        <w:div w:id="1075081628">
          <w:marLeft w:val="0"/>
          <w:marRight w:val="0"/>
          <w:marTop w:val="0"/>
          <w:marBottom w:val="0"/>
          <w:divBdr>
            <w:top w:val="none" w:sz="0" w:space="0" w:color="auto"/>
            <w:left w:val="none" w:sz="0" w:space="0" w:color="auto"/>
            <w:bottom w:val="none" w:sz="0" w:space="0" w:color="auto"/>
            <w:right w:val="none" w:sz="0" w:space="0" w:color="auto"/>
          </w:divBdr>
        </w:div>
        <w:div w:id="391319613">
          <w:marLeft w:val="0"/>
          <w:marRight w:val="0"/>
          <w:marTop w:val="0"/>
          <w:marBottom w:val="0"/>
          <w:divBdr>
            <w:top w:val="none" w:sz="0" w:space="0" w:color="auto"/>
            <w:left w:val="none" w:sz="0" w:space="0" w:color="auto"/>
            <w:bottom w:val="none" w:sz="0" w:space="0" w:color="auto"/>
            <w:right w:val="none" w:sz="0" w:space="0" w:color="auto"/>
          </w:divBdr>
        </w:div>
        <w:div w:id="143354330">
          <w:marLeft w:val="0"/>
          <w:marRight w:val="0"/>
          <w:marTop w:val="0"/>
          <w:marBottom w:val="0"/>
          <w:divBdr>
            <w:top w:val="none" w:sz="0" w:space="0" w:color="auto"/>
            <w:left w:val="none" w:sz="0" w:space="0" w:color="auto"/>
            <w:bottom w:val="none" w:sz="0" w:space="0" w:color="auto"/>
            <w:right w:val="none" w:sz="0" w:space="0" w:color="auto"/>
          </w:divBdr>
        </w:div>
        <w:div w:id="94786184">
          <w:marLeft w:val="0"/>
          <w:marRight w:val="0"/>
          <w:marTop w:val="0"/>
          <w:marBottom w:val="0"/>
          <w:divBdr>
            <w:top w:val="none" w:sz="0" w:space="0" w:color="auto"/>
            <w:left w:val="none" w:sz="0" w:space="0" w:color="auto"/>
            <w:bottom w:val="none" w:sz="0" w:space="0" w:color="auto"/>
            <w:right w:val="none" w:sz="0" w:space="0" w:color="auto"/>
          </w:divBdr>
        </w:div>
        <w:div w:id="993948667">
          <w:marLeft w:val="0"/>
          <w:marRight w:val="0"/>
          <w:marTop w:val="0"/>
          <w:marBottom w:val="0"/>
          <w:divBdr>
            <w:top w:val="none" w:sz="0" w:space="0" w:color="auto"/>
            <w:left w:val="none" w:sz="0" w:space="0" w:color="auto"/>
            <w:bottom w:val="none" w:sz="0" w:space="0" w:color="auto"/>
            <w:right w:val="none" w:sz="0" w:space="0" w:color="auto"/>
          </w:divBdr>
        </w:div>
        <w:div w:id="410200750">
          <w:marLeft w:val="0"/>
          <w:marRight w:val="0"/>
          <w:marTop w:val="0"/>
          <w:marBottom w:val="0"/>
          <w:divBdr>
            <w:top w:val="none" w:sz="0" w:space="0" w:color="auto"/>
            <w:left w:val="none" w:sz="0" w:space="0" w:color="auto"/>
            <w:bottom w:val="none" w:sz="0" w:space="0" w:color="auto"/>
            <w:right w:val="none" w:sz="0" w:space="0" w:color="auto"/>
          </w:divBdr>
        </w:div>
        <w:div w:id="1841580066">
          <w:marLeft w:val="0"/>
          <w:marRight w:val="0"/>
          <w:marTop w:val="0"/>
          <w:marBottom w:val="0"/>
          <w:divBdr>
            <w:top w:val="none" w:sz="0" w:space="0" w:color="auto"/>
            <w:left w:val="none" w:sz="0" w:space="0" w:color="auto"/>
            <w:bottom w:val="none" w:sz="0" w:space="0" w:color="auto"/>
            <w:right w:val="none" w:sz="0" w:space="0" w:color="auto"/>
          </w:divBdr>
        </w:div>
        <w:div w:id="1385327356">
          <w:marLeft w:val="0"/>
          <w:marRight w:val="0"/>
          <w:marTop w:val="0"/>
          <w:marBottom w:val="0"/>
          <w:divBdr>
            <w:top w:val="none" w:sz="0" w:space="0" w:color="auto"/>
            <w:left w:val="none" w:sz="0" w:space="0" w:color="auto"/>
            <w:bottom w:val="none" w:sz="0" w:space="0" w:color="auto"/>
            <w:right w:val="none" w:sz="0" w:space="0" w:color="auto"/>
          </w:divBdr>
        </w:div>
        <w:div w:id="2057119137">
          <w:marLeft w:val="0"/>
          <w:marRight w:val="0"/>
          <w:marTop w:val="0"/>
          <w:marBottom w:val="0"/>
          <w:divBdr>
            <w:top w:val="none" w:sz="0" w:space="0" w:color="auto"/>
            <w:left w:val="none" w:sz="0" w:space="0" w:color="auto"/>
            <w:bottom w:val="none" w:sz="0" w:space="0" w:color="auto"/>
            <w:right w:val="none" w:sz="0" w:space="0" w:color="auto"/>
          </w:divBdr>
        </w:div>
        <w:div w:id="911546228">
          <w:marLeft w:val="0"/>
          <w:marRight w:val="0"/>
          <w:marTop w:val="0"/>
          <w:marBottom w:val="0"/>
          <w:divBdr>
            <w:top w:val="none" w:sz="0" w:space="0" w:color="auto"/>
            <w:left w:val="none" w:sz="0" w:space="0" w:color="auto"/>
            <w:bottom w:val="none" w:sz="0" w:space="0" w:color="auto"/>
            <w:right w:val="none" w:sz="0" w:space="0" w:color="auto"/>
          </w:divBdr>
        </w:div>
        <w:div w:id="1501627808">
          <w:marLeft w:val="0"/>
          <w:marRight w:val="0"/>
          <w:marTop w:val="0"/>
          <w:marBottom w:val="0"/>
          <w:divBdr>
            <w:top w:val="none" w:sz="0" w:space="0" w:color="auto"/>
            <w:left w:val="none" w:sz="0" w:space="0" w:color="auto"/>
            <w:bottom w:val="none" w:sz="0" w:space="0" w:color="auto"/>
            <w:right w:val="none" w:sz="0" w:space="0" w:color="auto"/>
          </w:divBdr>
        </w:div>
        <w:div w:id="1403406352">
          <w:marLeft w:val="0"/>
          <w:marRight w:val="0"/>
          <w:marTop w:val="0"/>
          <w:marBottom w:val="0"/>
          <w:divBdr>
            <w:top w:val="none" w:sz="0" w:space="0" w:color="auto"/>
            <w:left w:val="none" w:sz="0" w:space="0" w:color="auto"/>
            <w:bottom w:val="none" w:sz="0" w:space="0" w:color="auto"/>
            <w:right w:val="none" w:sz="0" w:space="0" w:color="auto"/>
          </w:divBdr>
        </w:div>
        <w:div w:id="564685968">
          <w:marLeft w:val="0"/>
          <w:marRight w:val="0"/>
          <w:marTop w:val="0"/>
          <w:marBottom w:val="0"/>
          <w:divBdr>
            <w:top w:val="none" w:sz="0" w:space="0" w:color="auto"/>
            <w:left w:val="none" w:sz="0" w:space="0" w:color="auto"/>
            <w:bottom w:val="none" w:sz="0" w:space="0" w:color="auto"/>
            <w:right w:val="none" w:sz="0" w:space="0" w:color="auto"/>
          </w:divBdr>
        </w:div>
        <w:div w:id="6375195">
          <w:marLeft w:val="0"/>
          <w:marRight w:val="0"/>
          <w:marTop w:val="0"/>
          <w:marBottom w:val="0"/>
          <w:divBdr>
            <w:top w:val="none" w:sz="0" w:space="0" w:color="auto"/>
            <w:left w:val="none" w:sz="0" w:space="0" w:color="auto"/>
            <w:bottom w:val="none" w:sz="0" w:space="0" w:color="auto"/>
            <w:right w:val="none" w:sz="0" w:space="0" w:color="auto"/>
          </w:divBdr>
        </w:div>
      </w:divsChild>
    </w:div>
    <w:div w:id="210556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www.gosfinansy.ru/" TargetMode="External"/><Relationship Id="rId18" Type="http://schemas.openxmlformats.org/officeDocument/2006/relationships/hyperlink" Target="http://uchebnik.biz/book/28-buxgalterskij-uchet.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nalogovyykodeks.ru" TargetMode="External"/><Relationship Id="rId17" Type="http://schemas.openxmlformats.org/officeDocument/2006/relationships/hyperlink" Target="http://&#1091;&#1095;&#1077;&#1073;&#1085;&#1080;&#1082;&#1080;.&#1080;&#1085;&#1092;&#1086;&#1088;&#1084;2000.&#1088;&#1092;/buh/buh.htm" TargetMode="External"/><Relationship Id="rId2" Type="http://schemas.openxmlformats.org/officeDocument/2006/relationships/styles" Target="styles.xml"/><Relationship Id="rId16" Type="http://schemas.openxmlformats.org/officeDocument/2006/relationships/hyperlink" Target="http://www.sgau.ru/files/pages/22568/14702401322.pd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 TargetMode="External"/><Relationship Id="rId5" Type="http://schemas.openxmlformats.org/officeDocument/2006/relationships/footnotes" Target="footnotes.xml"/><Relationship Id="rId15" Type="http://schemas.openxmlformats.org/officeDocument/2006/relationships/hyperlink" Target="https://ozon-st.cdn.ngenix.net/multimedia/1016049177.pdf" TargetMode="External"/><Relationship Id="rId10" Type="http://schemas.openxmlformats.org/officeDocument/2006/relationships/hyperlink" Target="http://www.garant.ru" TargetMode="External"/><Relationship Id="rId19" Type="http://schemas.openxmlformats.org/officeDocument/2006/relationships/hyperlink" Target="http://glasscollege.ru/umk/econ&amp;buhuchet/umk_PM.03_provedenie_rascetov_s_budgetom_&amp;_vnebudgetnimi_fondami/umk_PM.03_provedenie_rascetov_s_budgetom_&amp;_vnebudgetnimi_fondami.html" TargetMode="External"/><Relationship Id="rId4" Type="http://schemas.openxmlformats.org/officeDocument/2006/relationships/webSettings" Target="webSettings.xml"/><Relationship Id="rId9" Type="http://schemas.openxmlformats.org/officeDocument/2006/relationships/hyperlink" Target="&#1048;&#1085;&#1090;&#1077;&#1088;&#1085;&#1077;&#1090;-&#1088;&#1077;&#1089;&#1091;&#1088;&#1089;%20&#1076;&#1083;&#1103;%20&#1073;&#1091;&#1093;&#1075;&#1072;&#1083;&#1090;&#1077;&#1088;&#1086;&#1074;%20&#1041;&#1059;&#1061;.1&#1057;." TargetMode="External"/><Relationship Id="rId14" Type="http://schemas.openxmlformats.org/officeDocument/2006/relationships/hyperlink" Target="http://www.infocompsk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1</Pages>
  <Words>6539</Words>
  <Characters>37274</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2516</dc:creator>
  <cp:lastModifiedBy>2517</cp:lastModifiedBy>
  <cp:revision>84</cp:revision>
  <cp:lastPrinted>2013-03-11T05:03:00Z</cp:lastPrinted>
  <dcterms:created xsi:type="dcterms:W3CDTF">2018-10-26T06:19:00Z</dcterms:created>
  <dcterms:modified xsi:type="dcterms:W3CDTF">2023-04-25T07:57:00Z</dcterms:modified>
</cp:coreProperties>
</file>